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DEA35" w14:textId="7E7D94BC" w:rsidR="005D256F" w:rsidRDefault="005D256F" w:rsidP="005D256F">
      <w:r>
        <w:t>Wendy is a licensed consulting and clinical psychologist with over thirty</w:t>
      </w:r>
      <w:r w:rsidR="005D75B6">
        <w:t>-five</w:t>
      </w:r>
      <w:r>
        <w:t xml:space="preserve"> years of clinical experience. She </w:t>
      </w:r>
      <w:r w:rsidR="007D67BF">
        <w:t>graduated from St. Cloud State University</w:t>
      </w:r>
      <w:r w:rsidR="00B46D05">
        <w:t xml:space="preserve"> in MN</w:t>
      </w:r>
      <w:r w:rsidR="007D67BF">
        <w:t xml:space="preserve"> with her </w:t>
      </w:r>
      <w:r w:rsidR="00B36935">
        <w:t>master’s</w:t>
      </w:r>
      <w:r w:rsidR="007D67BF">
        <w:t xml:space="preserve"> degree</w:t>
      </w:r>
      <w:r w:rsidR="00B46D05">
        <w:t xml:space="preserve"> in 1989</w:t>
      </w:r>
      <w:r w:rsidR="00DE741A">
        <w:t xml:space="preserve"> and </w:t>
      </w:r>
      <w:r w:rsidR="007D300B">
        <w:t>worked for a non-profit</w:t>
      </w:r>
      <w:r w:rsidR="00642F4C">
        <w:t xml:space="preserve"> </w:t>
      </w:r>
      <w:r w:rsidR="007D300B">
        <w:t xml:space="preserve">for 7 </w:t>
      </w:r>
      <w:r w:rsidR="00B36935">
        <w:t xml:space="preserve">years </w:t>
      </w:r>
      <w:r w:rsidR="00DE741A">
        <w:t>before</w:t>
      </w:r>
      <w:r w:rsidR="00642F4C">
        <w:t xml:space="preserve"> </w:t>
      </w:r>
      <w:r w:rsidR="007D300B">
        <w:t>establish</w:t>
      </w:r>
      <w:r w:rsidR="00DE741A">
        <w:t>ing</w:t>
      </w:r>
      <w:r w:rsidR="007D300B">
        <w:t xml:space="preserve"> her own </w:t>
      </w:r>
      <w:r w:rsidR="00642F4C">
        <w:t>counseling and consulting practice. She</w:t>
      </w:r>
      <w:r w:rsidR="007D67BF">
        <w:t xml:space="preserve"> </w:t>
      </w:r>
      <w:r>
        <w:t xml:space="preserve">is a sought-after presenter for her engaging style and expertise in the fields of clinical hypnosis, ego state therapy, and </w:t>
      </w:r>
      <w:r w:rsidR="00642F4C">
        <w:t>trauma-related</w:t>
      </w:r>
      <w:r>
        <w:t xml:space="preserve"> disorders</w:t>
      </w:r>
      <w:r w:rsidR="00B46D05">
        <w:t xml:space="preserve"> and</w:t>
      </w:r>
      <w:r>
        <w:t xml:space="preserve"> has </w:t>
      </w:r>
      <w:proofErr w:type="gramStart"/>
      <w:r>
        <w:t>consult</w:t>
      </w:r>
      <w:r w:rsidR="00DE741A">
        <w:t>s</w:t>
      </w:r>
      <w:proofErr w:type="gramEnd"/>
      <w:r w:rsidR="00DE741A">
        <w:t xml:space="preserve"> </w:t>
      </w:r>
      <w:r>
        <w:t>around the globe</w:t>
      </w:r>
      <w:r w:rsidR="00DE741A">
        <w:t>.</w:t>
      </w:r>
    </w:p>
    <w:p w14:paraId="21CEC7C6" w14:textId="069156E7" w:rsidR="005D256F" w:rsidRDefault="00B46D05" w:rsidP="005D256F">
      <w:r>
        <w:t>She</w:t>
      </w:r>
      <w:r w:rsidR="005D256F">
        <w:t xml:space="preserve"> is the co-founder of Ego State Therapy North American (ESTNA), the North American representative to Ego State Therapy International (ESTI), along with being a certified ESTNA and ESTI consultant and trainer.  </w:t>
      </w:r>
    </w:p>
    <w:p w14:paraId="14D2CC93" w14:textId="77777777" w:rsidR="005D256F" w:rsidRDefault="005D256F" w:rsidP="005D256F">
      <w:r>
        <w:t>She is a fellow, a frequent hypnosis instructor, and an active member of the International Society for the Study of Trauma and Dissociation (ISSTD).</w:t>
      </w:r>
    </w:p>
    <w:p w14:paraId="75FEEE7A" w14:textId="5D9EA8BC" w:rsidR="005D256F" w:rsidRDefault="005D256F" w:rsidP="005D256F">
      <w:r>
        <w:t>She is an American Society of Clinical Hypnosis (ASCH) fellow, certified approved consultant, and former Vice President</w:t>
      </w:r>
      <w:r w:rsidR="00AB3564">
        <w:t xml:space="preserve">. </w:t>
      </w:r>
      <w:r>
        <w:t xml:space="preserve">She is also an active member of the Minnesota Society of Clinical Hypnosis (MSCH) and has served on the Board and various committees for both hypnosis organizations as well as teaching </w:t>
      </w:r>
      <w:r w:rsidR="00AB3564">
        <w:t>for each.</w:t>
      </w:r>
      <w:r>
        <w:t xml:space="preserve"> </w:t>
      </w:r>
    </w:p>
    <w:p w14:paraId="500FBEAC" w14:textId="1A46065A" w:rsidR="005D256F" w:rsidRDefault="005D256F" w:rsidP="005D256F">
      <w:r>
        <w:t xml:space="preserve">She has been honored with </w:t>
      </w:r>
      <w:r w:rsidR="002F4231">
        <w:t xml:space="preserve">several </w:t>
      </w:r>
      <w:r>
        <w:t>awards from the American Society of Clinical Hypnosis: two awards for publishing, a Merit award, and a Presidential award for her continued efforts to expand clinical hypnosis education to the International Society for the Study of Trauma and Dissociation.  She was also awarded the Daniel P. Kohen M.D. Outstanding Clinician Award in recognition of outstanding leadership in the clinical practice, teaching, and utilization of therapeutic hypnosis by the Minnesota Society of Clinical Hypnosis.</w:t>
      </w:r>
    </w:p>
    <w:p w14:paraId="0712AC2C" w14:textId="25B75F16" w:rsidR="005D256F" w:rsidRDefault="005D256F" w:rsidP="005D256F">
      <w:r>
        <w:t>She has published articles in the Journal of Trauma &amp; Dissociation, and the American Journal of Clinical Hypnosis</w:t>
      </w:r>
      <w:r w:rsidR="00FE48A5">
        <w:t xml:space="preserve"> </w:t>
      </w:r>
      <w:r w:rsidR="002F4231">
        <w:t>as well as chapters in other Internationally recognized books</w:t>
      </w:r>
      <w:r>
        <w:t xml:space="preserve">. She wrote and produced the documentary:  </w:t>
      </w:r>
      <w:r w:rsidRPr="00636585">
        <w:rPr>
          <w:i/>
          <w:iCs/>
        </w:rPr>
        <w:t>You’re Not Crazy &amp; You’re Not Alone: Inside the Inner World of Dissociative Identity Disorde</w:t>
      </w:r>
      <w:r>
        <w:t>r as well as Self-hypnosis recordings for sleep and relaxation.</w:t>
      </w:r>
    </w:p>
    <w:p w14:paraId="73CA2F06" w14:textId="77777777" w:rsidR="0009611C" w:rsidRDefault="0009611C"/>
    <w:sectPr w:rsidR="000961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D1D"/>
    <w:rsid w:val="0009611C"/>
    <w:rsid w:val="000E5B8A"/>
    <w:rsid w:val="001E0A95"/>
    <w:rsid w:val="002F4231"/>
    <w:rsid w:val="0046525E"/>
    <w:rsid w:val="00482D05"/>
    <w:rsid w:val="00514938"/>
    <w:rsid w:val="005D256F"/>
    <w:rsid w:val="005D75B6"/>
    <w:rsid w:val="00622F64"/>
    <w:rsid w:val="00642F4C"/>
    <w:rsid w:val="00741BA4"/>
    <w:rsid w:val="007D300B"/>
    <w:rsid w:val="007D67BF"/>
    <w:rsid w:val="0093060B"/>
    <w:rsid w:val="00937024"/>
    <w:rsid w:val="00AB3564"/>
    <w:rsid w:val="00B36935"/>
    <w:rsid w:val="00B46D05"/>
    <w:rsid w:val="00B83002"/>
    <w:rsid w:val="00C962A6"/>
    <w:rsid w:val="00CD69CC"/>
    <w:rsid w:val="00DE741A"/>
    <w:rsid w:val="00E02D1D"/>
    <w:rsid w:val="00F45B79"/>
    <w:rsid w:val="00FE4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34D45"/>
  <w15:chartTrackingRefBased/>
  <w15:docId w15:val="{42D7A006-05AB-4BAC-B061-1021BB999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2D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02D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02D1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02D1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02D1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02D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2D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2D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2D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2D1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02D1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02D1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02D1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02D1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02D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2D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2D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2D1D"/>
    <w:rPr>
      <w:rFonts w:eastAsiaTheme="majorEastAsia" w:cstheme="majorBidi"/>
      <w:color w:val="272727" w:themeColor="text1" w:themeTint="D8"/>
    </w:rPr>
  </w:style>
  <w:style w:type="paragraph" w:styleId="Title">
    <w:name w:val="Title"/>
    <w:basedOn w:val="Normal"/>
    <w:next w:val="Normal"/>
    <w:link w:val="TitleChar"/>
    <w:uiPriority w:val="10"/>
    <w:qFormat/>
    <w:rsid w:val="00E02D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2D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2D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2D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2D1D"/>
    <w:pPr>
      <w:spacing w:before="160"/>
      <w:jc w:val="center"/>
    </w:pPr>
    <w:rPr>
      <w:i/>
      <w:iCs/>
      <w:color w:val="404040" w:themeColor="text1" w:themeTint="BF"/>
    </w:rPr>
  </w:style>
  <w:style w:type="character" w:customStyle="1" w:styleId="QuoteChar">
    <w:name w:val="Quote Char"/>
    <w:basedOn w:val="DefaultParagraphFont"/>
    <w:link w:val="Quote"/>
    <w:uiPriority w:val="29"/>
    <w:rsid w:val="00E02D1D"/>
    <w:rPr>
      <w:i/>
      <w:iCs/>
      <w:color w:val="404040" w:themeColor="text1" w:themeTint="BF"/>
    </w:rPr>
  </w:style>
  <w:style w:type="paragraph" w:styleId="ListParagraph">
    <w:name w:val="List Paragraph"/>
    <w:basedOn w:val="Normal"/>
    <w:uiPriority w:val="34"/>
    <w:qFormat/>
    <w:rsid w:val="00E02D1D"/>
    <w:pPr>
      <w:ind w:left="720"/>
      <w:contextualSpacing/>
    </w:pPr>
  </w:style>
  <w:style w:type="character" w:styleId="IntenseEmphasis">
    <w:name w:val="Intense Emphasis"/>
    <w:basedOn w:val="DefaultParagraphFont"/>
    <w:uiPriority w:val="21"/>
    <w:qFormat/>
    <w:rsid w:val="00E02D1D"/>
    <w:rPr>
      <w:i/>
      <w:iCs/>
      <w:color w:val="2F5496" w:themeColor="accent1" w:themeShade="BF"/>
    </w:rPr>
  </w:style>
  <w:style w:type="paragraph" w:styleId="IntenseQuote">
    <w:name w:val="Intense Quote"/>
    <w:basedOn w:val="Normal"/>
    <w:next w:val="Normal"/>
    <w:link w:val="IntenseQuoteChar"/>
    <w:uiPriority w:val="30"/>
    <w:qFormat/>
    <w:rsid w:val="00E02D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02D1D"/>
    <w:rPr>
      <w:i/>
      <w:iCs/>
      <w:color w:val="2F5496" w:themeColor="accent1" w:themeShade="BF"/>
    </w:rPr>
  </w:style>
  <w:style w:type="character" w:styleId="IntenseReference">
    <w:name w:val="Intense Reference"/>
    <w:basedOn w:val="DefaultParagraphFont"/>
    <w:uiPriority w:val="32"/>
    <w:qFormat/>
    <w:rsid w:val="00E02D1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438310">
      <w:bodyDiv w:val="1"/>
      <w:marLeft w:val="0"/>
      <w:marRight w:val="0"/>
      <w:marTop w:val="0"/>
      <w:marBottom w:val="0"/>
      <w:divBdr>
        <w:top w:val="none" w:sz="0" w:space="0" w:color="auto"/>
        <w:left w:val="none" w:sz="0" w:space="0" w:color="auto"/>
        <w:bottom w:val="none" w:sz="0" w:space="0" w:color="auto"/>
        <w:right w:val="none" w:sz="0" w:space="0" w:color="auto"/>
      </w:divBdr>
      <w:divsChild>
        <w:div w:id="1734503062">
          <w:marLeft w:val="0"/>
          <w:marRight w:val="0"/>
          <w:marTop w:val="0"/>
          <w:marBottom w:val="0"/>
          <w:divBdr>
            <w:top w:val="none" w:sz="0" w:space="0" w:color="auto"/>
            <w:left w:val="none" w:sz="0" w:space="0" w:color="auto"/>
            <w:bottom w:val="none" w:sz="0" w:space="0" w:color="auto"/>
            <w:right w:val="none" w:sz="0" w:space="0" w:color="auto"/>
          </w:divBdr>
        </w:div>
        <w:div w:id="861822837">
          <w:marLeft w:val="0"/>
          <w:marRight w:val="0"/>
          <w:marTop w:val="60"/>
          <w:marBottom w:val="0"/>
          <w:divBdr>
            <w:top w:val="none" w:sz="0" w:space="0" w:color="auto"/>
            <w:left w:val="none" w:sz="0" w:space="0" w:color="auto"/>
            <w:bottom w:val="none" w:sz="0" w:space="0" w:color="auto"/>
            <w:right w:val="none" w:sz="0" w:space="0" w:color="auto"/>
          </w:divBdr>
        </w:div>
      </w:divsChild>
    </w:div>
    <w:div w:id="1448088807">
      <w:bodyDiv w:val="1"/>
      <w:marLeft w:val="0"/>
      <w:marRight w:val="0"/>
      <w:marTop w:val="0"/>
      <w:marBottom w:val="0"/>
      <w:divBdr>
        <w:top w:val="none" w:sz="0" w:space="0" w:color="auto"/>
        <w:left w:val="none" w:sz="0" w:space="0" w:color="auto"/>
        <w:bottom w:val="none" w:sz="0" w:space="0" w:color="auto"/>
        <w:right w:val="none" w:sz="0" w:space="0" w:color="auto"/>
      </w:divBdr>
      <w:divsChild>
        <w:div w:id="778573237">
          <w:marLeft w:val="0"/>
          <w:marRight w:val="0"/>
          <w:marTop w:val="0"/>
          <w:marBottom w:val="0"/>
          <w:divBdr>
            <w:top w:val="none" w:sz="0" w:space="0" w:color="auto"/>
            <w:left w:val="none" w:sz="0" w:space="0" w:color="auto"/>
            <w:bottom w:val="none" w:sz="0" w:space="0" w:color="auto"/>
            <w:right w:val="none" w:sz="0" w:space="0" w:color="auto"/>
          </w:divBdr>
        </w:div>
        <w:div w:id="1147284879">
          <w:marLeft w:val="0"/>
          <w:marRight w:val="0"/>
          <w:marTop w:val="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359</TotalTime>
  <Pages>1</Pages>
  <Words>309</Words>
  <Characters>1762</Characters>
  <Application>Microsoft Office Word</Application>
  <DocSecurity>0</DocSecurity>
  <Lines>14</Lines>
  <Paragraphs>4</Paragraphs>
  <ScaleCrop>false</ScaleCrop>
  <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Lemke</dc:creator>
  <cp:keywords/>
  <dc:description/>
  <cp:lastModifiedBy>Wendy Lemke</cp:lastModifiedBy>
  <cp:revision>21</cp:revision>
  <dcterms:created xsi:type="dcterms:W3CDTF">2025-03-08T22:54:00Z</dcterms:created>
  <dcterms:modified xsi:type="dcterms:W3CDTF">2026-10-04T22:43:00Z</dcterms:modified>
</cp:coreProperties>
</file>