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EB86E" w14:textId="77777777" w:rsidR="000A56A5" w:rsidRDefault="000A56A5" w:rsidP="00566FFD">
      <w:pPr>
        <w:rPr>
          <w:b/>
          <w:bCs/>
        </w:rPr>
      </w:pPr>
      <w:r w:rsidRPr="000A56A5">
        <w:rPr>
          <w:b/>
          <w:bCs/>
        </w:rPr>
        <w:t>Integrating Hypnosis into Clinical Practice</w:t>
      </w:r>
    </w:p>
    <w:p w14:paraId="65D05DFC" w14:textId="317E9B0B" w:rsidR="00CC23CD" w:rsidRDefault="00CC23CD" w:rsidP="00566FFD">
      <w:pPr>
        <w:rPr>
          <w:b/>
          <w:bCs/>
        </w:rPr>
      </w:pPr>
      <w:r>
        <w:rPr>
          <w:b/>
          <w:bCs/>
        </w:rPr>
        <w:t>Timed Agenda</w:t>
      </w:r>
    </w:p>
    <w:p w14:paraId="79915779" w14:textId="05DE55E6" w:rsidR="00AE2C46" w:rsidRPr="00566FFD" w:rsidRDefault="00566FFD" w:rsidP="00AE2C46">
      <w:pPr>
        <w:rPr>
          <w:b/>
          <w:bCs/>
        </w:rPr>
      </w:pPr>
      <w:r>
        <w:rPr>
          <w:b/>
          <w:bCs/>
        </w:rPr>
        <w:t>11:00 - 11:10 am</w:t>
      </w:r>
      <w:r w:rsidRPr="00566FFD">
        <w:rPr>
          <w:b/>
          <w:bCs/>
        </w:rPr>
        <w:t xml:space="preserve">: </w:t>
      </w:r>
      <w:r>
        <w:rPr>
          <w:b/>
          <w:bCs/>
        </w:rPr>
        <w:t xml:space="preserve">Opening </w:t>
      </w:r>
      <w:r w:rsidR="00AE2C46">
        <w:rPr>
          <w:b/>
          <w:bCs/>
        </w:rPr>
        <w:t>(</w:t>
      </w:r>
      <w:r w:rsidR="00AE2C46">
        <w:rPr>
          <w:b/>
          <w:bCs/>
        </w:rPr>
        <w:t xml:space="preserve">8 </w:t>
      </w:r>
      <w:r w:rsidR="00AE2C46" w:rsidRPr="00566FFD">
        <w:rPr>
          <w:b/>
          <w:bCs/>
        </w:rPr>
        <w:t>–10 minutes</w:t>
      </w:r>
      <w:r w:rsidR="00AE2C46">
        <w:rPr>
          <w:b/>
          <w:bCs/>
        </w:rPr>
        <w:t>)</w:t>
      </w:r>
    </w:p>
    <w:p w14:paraId="11AA8B18" w14:textId="214522F8" w:rsidR="00566FFD" w:rsidRPr="00AE2C46" w:rsidRDefault="00566FFD" w:rsidP="00AE2C46">
      <w:pPr>
        <w:pStyle w:val="ListParagraph"/>
        <w:numPr>
          <w:ilvl w:val="0"/>
          <w:numId w:val="1"/>
        </w:numPr>
      </w:pPr>
      <w:r w:rsidRPr="00AE2C46">
        <w:t xml:space="preserve">What Makes Hypnosis Clinically Useful? </w:t>
      </w:r>
    </w:p>
    <w:p w14:paraId="22663C69" w14:textId="5FCC4BFE" w:rsidR="00566FFD" w:rsidRPr="00566FFD" w:rsidRDefault="00566FFD" w:rsidP="00566FFD">
      <w:pPr>
        <w:rPr>
          <w:b/>
          <w:bCs/>
        </w:rPr>
      </w:pPr>
      <w:r>
        <w:rPr>
          <w:b/>
          <w:bCs/>
        </w:rPr>
        <w:t xml:space="preserve">11:10 – 11:40 am: </w:t>
      </w:r>
      <w:r w:rsidRPr="00566FFD">
        <w:rPr>
          <w:b/>
          <w:bCs/>
        </w:rPr>
        <w:t xml:space="preserve">Medical and Psychophysiological Applications </w:t>
      </w:r>
      <w:r>
        <w:rPr>
          <w:b/>
          <w:bCs/>
        </w:rPr>
        <w:t>(</w:t>
      </w:r>
      <w:r w:rsidRPr="00566FFD">
        <w:rPr>
          <w:b/>
          <w:bCs/>
        </w:rPr>
        <w:t>25–30 minutes</w:t>
      </w:r>
      <w:r>
        <w:rPr>
          <w:b/>
          <w:bCs/>
        </w:rPr>
        <w:t>)</w:t>
      </w:r>
    </w:p>
    <w:p w14:paraId="47284C8E" w14:textId="6F23E51A" w:rsidR="00566FFD" w:rsidRPr="00566FFD" w:rsidRDefault="00566FFD" w:rsidP="00AE2C46">
      <w:pPr>
        <w:pStyle w:val="ListParagraph"/>
        <w:numPr>
          <w:ilvl w:val="0"/>
          <w:numId w:val="1"/>
        </w:numPr>
      </w:pPr>
      <w:r w:rsidRPr="00AE2C46">
        <w:rPr>
          <w:b/>
          <w:bCs/>
        </w:rPr>
        <w:t>Pain and headache:</w:t>
      </w:r>
      <w:r w:rsidRPr="00566FFD">
        <w:t> Review hypnosis as analgesic intervention, direct suggestions for analgesia, and adjunctive value with medication or other care.</w:t>
      </w:r>
    </w:p>
    <w:p w14:paraId="700DB734" w14:textId="4EA76942" w:rsidR="00566FFD" w:rsidRPr="00566FFD" w:rsidRDefault="00566FFD" w:rsidP="00AE2C46">
      <w:pPr>
        <w:pStyle w:val="ListParagraph"/>
        <w:numPr>
          <w:ilvl w:val="0"/>
          <w:numId w:val="1"/>
        </w:numPr>
      </w:pPr>
      <w:r w:rsidRPr="00AE2C46">
        <w:rPr>
          <w:b/>
          <w:bCs/>
        </w:rPr>
        <w:t>Fibromyalgia:</w:t>
      </w:r>
      <w:r w:rsidRPr="00566FFD">
        <w:t> Review hypnosis for chronic pain and central sensitization example, highlighting sleep quality, catastrophizing, stress management, and quality-of-life outcomes.</w:t>
      </w:r>
    </w:p>
    <w:p w14:paraId="593A3B01" w14:textId="2B909464" w:rsidR="00566FFD" w:rsidRPr="00566FFD" w:rsidRDefault="00566FFD" w:rsidP="00AE2C46">
      <w:pPr>
        <w:pStyle w:val="ListParagraph"/>
        <w:numPr>
          <w:ilvl w:val="0"/>
          <w:numId w:val="1"/>
        </w:numPr>
      </w:pPr>
      <w:r w:rsidRPr="00AE2C46">
        <w:rPr>
          <w:b/>
          <w:bCs/>
        </w:rPr>
        <w:t>Irritable Bowel Syndrome:</w:t>
      </w:r>
      <w:r w:rsidRPr="00566FFD">
        <w:t> Use as the primary gut-brain interaction example; discuss Gut Directed Hypnotherapy as one of the evidence-based psychological treatments alongside CBT.</w:t>
      </w:r>
    </w:p>
    <w:p w14:paraId="29F66B9B" w14:textId="5F6C5063" w:rsidR="00566FFD" w:rsidRPr="00566FFD" w:rsidRDefault="00566FFD" w:rsidP="00AE2C46">
      <w:pPr>
        <w:pStyle w:val="ListParagraph"/>
        <w:numPr>
          <w:ilvl w:val="0"/>
          <w:numId w:val="1"/>
        </w:numPr>
      </w:pPr>
      <w:r w:rsidRPr="00AE2C46">
        <w:rPr>
          <w:b/>
          <w:bCs/>
        </w:rPr>
        <w:t>Asthma and hypertension:</w:t>
      </w:r>
      <w:r w:rsidRPr="00566FFD">
        <w:t> Review hypnosis for autonomic and psychophysiological regulation examples, linking to relaxation, parasympathetic tone, symptom perception, and self-management.</w:t>
      </w:r>
    </w:p>
    <w:p w14:paraId="6D8AF5C5" w14:textId="09AE2D34" w:rsidR="00566FFD" w:rsidRPr="00566FFD" w:rsidRDefault="00566FFD" w:rsidP="00AE2C46">
      <w:pPr>
        <w:pStyle w:val="ListParagraph"/>
        <w:numPr>
          <w:ilvl w:val="0"/>
          <w:numId w:val="1"/>
        </w:numPr>
      </w:pPr>
      <w:r w:rsidRPr="00AE2C46">
        <w:rPr>
          <w:b/>
          <w:bCs/>
        </w:rPr>
        <w:t>Autoimmune disorders and skin disorders:</w:t>
      </w:r>
      <w:r w:rsidRPr="00566FFD">
        <w:t> Review hypnosis as adjunctive mind-body applications, with emphasis on symptom management, flare-up remission, coping, and quality of life.</w:t>
      </w:r>
    </w:p>
    <w:p w14:paraId="070365F4" w14:textId="0F1AED0A" w:rsidR="00566FFD" w:rsidRPr="00566FFD" w:rsidRDefault="00566FFD" w:rsidP="00AE2C46">
      <w:pPr>
        <w:pStyle w:val="ListParagraph"/>
        <w:numPr>
          <w:ilvl w:val="0"/>
          <w:numId w:val="1"/>
        </w:numPr>
      </w:pPr>
      <w:r w:rsidRPr="00AE2C46">
        <w:rPr>
          <w:b/>
          <w:bCs/>
        </w:rPr>
        <w:t>Menopause:</w:t>
      </w:r>
      <w:r w:rsidRPr="00566FFD">
        <w:t> Review hypnosis especially for hot flashes, imagery, cooling suggestions, and alternatives when hormone replacement therapy is not preferred or available.</w:t>
      </w:r>
    </w:p>
    <w:p w14:paraId="286AFDF6" w14:textId="2CCE5F3B" w:rsidR="00566FFD" w:rsidRPr="00566FFD" w:rsidRDefault="00566FFD" w:rsidP="00566FFD">
      <w:pPr>
        <w:rPr>
          <w:b/>
          <w:bCs/>
        </w:rPr>
      </w:pPr>
      <w:r>
        <w:rPr>
          <w:b/>
          <w:bCs/>
        </w:rPr>
        <w:t xml:space="preserve">11:40 – 12:10 </w:t>
      </w:r>
      <w:r w:rsidR="009A7A77">
        <w:rPr>
          <w:b/>
          <w:bCs/>
        </w:rPr>
        <w:t>p</w:t>
      </w:r>
      <w:r>
        <w:rPr>
          <w:b/>
          <w:bCs/>
        </w:rPr>
        <w:t xml:space="preserve">m: </w:t>
      </w:r>
      <w:r w:rsidRPr="00566FFD">
        <w:rPr>
          <w:b/>
          <w:bCs/>
        </w:rPr>
        <w:t xml:space="preserve">Clinical and Behavioral Health Applications </w:t>
      </w:r>
      <w:r>
        <w:rPr>
          <w:b/>
          <w:bCs/>
        </w:rPr>
        <w:t>(</w:t>
      </w:r>
      <w:r w:rsidRPr="00566FFD">
        <w:rPr>
          <w:b/>
          <w:bCs/>
        </w:rPr>
        <w:t>25–30 minutes</w:t>
      </w:r>
      <w:r>
        <w:rPr>
          <w:b/>
          <w:bCs/>
        </w:rPr>
        <w:t>)</w:t>
      </w:r>
    </w:p>
    <w:p w14:paraId="2B9D8250" w14:textId="3206E2FB" w:rsidR="00566FFD" w:rsidRPr="00566FFD" w:rsidRDefault="00566FFD" w:rsidP="009D39D5">
      <w:pPr>
        <w:pStyle w:val="ListParagraph"/>
        <w:numPr>
          <w:ilvl w:val="0"/>
          <w:numId w:val="2"/>
        </w:numPr>
      </w:pPr>
      <w:r w:rsidRPr="009D39D5">
        <w:rPr>
          <w:b/>
          <w:bCs/>
        </w:rPr>
        <w:t>Anxiety and stress:</w:t>
      </w:r>
      <w:r w:rsidRPr="00566FFD">
        <w:t> Review hypnosis for physical symptoms and psychological symptoms; emphasize CBT plus hypnosis, relaxation, self-hypnosis, and self-efficacy.</w:t>
      </w:r>
    </w:p>
    <w:p w14:paraId="549CF687" w14:textId="1E1FE6BA" w:rsidR="00566FFD" w:rsidRPr="00566FFD" w:rsidRDefault="00566FFD" w:rsidP="009D39D5">
      <w:pPr>
        <w:pStyle w:val="ListParagraph"/>
        <w:numPr>
          <w:ilvl w:val="0"/>
          <w:numId w:val="2"/>
        </w:numPr>
      </w:pPr>
      <w:r w:rsidRPr="009D39D5">
        <w:rPr>
          <w:b/>
          <w:bCs/>
        </w:rPr>
        <w:t>Depression:</w:t>
      </w:r>
      <w:r w:rsidRPr="00566FFD">
        <w:t> Discuss hypnosis as an adjunctive treatment that supports coping, reframing, positive orientation, self-image, and hope, including Cognitive Hypnotherapy.</w:t>
      </w:r>
    </w:p>
    <w:p w14:paraId="5DFF04BF" w14:textId="77777777" w:rsidR="009D39D5" w:rsidRDefault="00566FFD" w:rsidP="009D39D5">
      <w:pPr>
        <w:pStyle w:val="ListParagraph"/>
        <w:numPr>
          <w:ilvl w:val="0"/>
          <w:numId w:val="2"/>
        </w:numPr>
      </w:pPr>
      <w:r w:rsidRPr="009D39D5">
        <w:rPr>
          <w:b/>
          <w:bCs/>
        </w:rPr>
        <w:t>PTSD:</w:t>
      </w:r>
      <w:r w:rsidRPr="00566FFD">
        <w:t> Review hypnosis for anxiety and depression, dissociation, arousal regulation, safe remembering, and integration. </w:t>
      </w:r>
    </w:p>
    <w:p w14:paraId="3928C3BB" w14:textId="6FB3C0F9" w:rsidR="00566FFD" w:rsidRPr="00566FFD" w:rsidRDefault="00566FFD" w:rsidP="009D39D5">
      <w:pPr>
        <w:pStyle w:val="ListParagraph"/>
        <w:numPr>
          <w:ilvl w:val="0"/>
          <w:numId w:val="2"/>
        </w:numPr>
      </w:pPr>
      <w:r w:rsidRPr="009D39D5">
        <w:rPr>
          <w:b/>
          <w:bCs/>
        </w:rPr>
        <w:t>Addiction and relapse prevention:</w:t>
      </w:r>
      <w:r w:rsidRPr="00566FFD">
        <w:t> Review hypnosis for behavioral-change, emphasizing altered states, stages of change, self-efficacy, abstinence support, and relapse prevention.</w:t>
      </w:r>
    </w:p>
    <w:p w14:paraId="6BE9C0BC" w14:textId="6196DCAB" w:rsidR="00566FFD" w:rsidRPr="00566FFD" w:rsidRDefault="00566FFD" w:rsidP="009D39D5">
      <w:pPr>
        <w:pStyle w:val="ListParagraph"/>
        <w:numPr>
          <w:ilvl w:val="0"/>
          <w:numId w:val="2"/>
        </w:numPr>
      </w:pPr>
      <w:r w:rsidRPr="009D39D5">
        <w:rPr>
          <w:b/>
          <w:bCs/>
        </w:rPr>
        <w:lastRenderedPageBreak/>
        <w:t>Eating disorders and obesity/weight loss:</w:t>
      </w:r>
      <w:r w:rsidRPr="00566FFD">
        <w:t> Review hypnosis for self-regulation and behavioral-change examples, while clearly distinguishing eating disorders from weight-management interventions.</w:t>
      </w:r>
    </w:p>
    <w:p w14:paraId="0193EA68" w14:textId="5DF32BFF" w:rsidR="00566FFD" w:rsidRPr="00566FFD" w:rsidRDefault="00566FFD" w:rsidP="009D39D5">
      <w:pPr>
        <w:pStyle w:val="ListParagraph"/>
        <w:numPr>
          <w:ilvl w:val="0"/>
          <w:numId w:val="2"/>
        </w:numPr>
      </w:pPr>
      <w:r w:rsidRPr="009D39D5">
        <w:rPr>
          <w:b/>
          <w:bCs/>
        </w:rPr>
        <w:t>Sleep difficulties and disturbances:</w:t>
      </w:r>
      <w:r w:rsidRPr="00566FFD">
        <w:t> Review hypnosis for sleep; connects to anxiety, depression, pain, trauma, and overall functioning.</w:t>
      </w:r>
    </w:p>
    <w:p w14:paraId="22943FDF" w14:textId="4E6C31B1" w:rsidR="00566FFD" w:rsidRPr="00566FFD" w:rsidRDefault="00566FFD" w:rsidP="00566FFD">
      <w:pPr>
        <w:rPr>
          <w:b/>
          <w:bCs/>
        </w:rPr>
      </w:pPr>
      <w:r>
        <w:rPr>
          <w:b/>
          <w:bCs/>
        </w:rPr>
        <w:t>12:10 – 12:25 pm:</w:t>
      </w:r>
      <w:r w:rsidRPr="00566FFD">
        <w:rPr>
          <w:b/>
          <w:bCs/>
        </w:rPr>
        <w:t xml:space="preserve"> Procedure-Specific and Specialty Applications </w:t>
      </w:r>
      <w:r>
        <w:rPr>
          <w:b/>
          <w:bCs/>
        </w:rPr>
        <w:t>(</w:t>
      </w:r>
      <w:r w:rsidRPr="00566FFD">
        <w:rPr>
          <w:b/>
          <w:bCs/>
        </w:rPr>
        <w:t>12–15 minutes</w:t>
      </w:r>
      <w:r>
        <w:rPr>
          <w:b/>
          <w:bCs/>
        </w:rPr>
        <w:t>)</w:t>
      </w:r>
    </w:p>
    <w:p w14:paraId="2C63084F" w14:textId="513DD58F" w:rsidR="00566FFD" w:rsidRPr="00566FFD" w:rsidRDefault="00566FFD" w:rsidP="009D39D5">
      <w:pPr>
        <w:pStyle w:val="ListParagraph"/>
        <w:numPr>
          <w:ilvl w:val="0"/>
          <w:numId w:val="3"/>
        </w:numPr>
      </w:pPr>
      <w:r w:rsidRPr="009D39D5">
        <w:rPr>
          <w:b/>
          <w:bCs/>
        </w:rPr>
        <w:t>Pre-surgery:</w:t>
      </w:r>
      <w:r w:rsidRPr="00566FFD">
        <w:t> Review hypnosis for procedural preparation, emphasizing reduction of</w:t>
      </w:r>
    </w:p>
    <w:p w14:paraId="6E4289D0" w14:textId="0F026100" w:rsidR="00566FFD" w:rsidRPr="00566FFD" w:rsidRDefault="00566FFD" w:rsidP="009D39D5">
      <w:pPr>
        <w:pStyle w:val="ListParagraph"/>
        <w:numPr>
          <w:ilvl w:val="0"/>
          <w:numId w:val="3"/>
        </w:numPr>
      </w:pPr>
      <w:r w:rsidRPr="009D39D5">
        <w:rPr>
          <w:b/>
          <w:bCs/>
        </w:rPr>
        <w:t>Dentistry:</w:t>
      </w:r>
      <w:r w:rsidRPr="00566FFD">
        <w:t> Review hypnosis for anxiety reduction, pain management, rapid inductions, local anesthesia support, and patient cooperation.</w:t>
      </w:r>
    </w:p>
    <w:p w14:paraId="09ADE139" w14:textId="572CDCCD" w:rsidR="00566FFD" w:rsidRPr="00566FFD" w:rsidRDefault="00566FFD" w:rsidP="009D39D5">
      <w:pPr>
        <w:pStyle w:val="ListParagraph"/>
        <w:numPr>
          <w:ilvl w:val="0"/>
          <w:numId w:val="3"/>
        </w:numPr>
      </w:pPr>
      <w:r w:rsidRPr="009D39D5">
        <w:rPr>
          <w:b/>
          <w:bCs/>
        </w:rPr>
        <w:t>Conversion disorders / functional neurological disorder:</w:t>
      </w:r>
      <w:r w:rsidRPr="00566FFD">
        <w:t> Review hypnosis for specialized clinical application with careful assessment, personalization, and attention to therapeutic context.</w:t>
      </w:r>
    </w:p>
    <w:p w14:paraId="6EA5EBBF" w14:textId="2EFF64A6" w:rsidR="00566FFD" w:rsidRPr="00566FFD" w:rsidRDefault="00566FFD" w:rsidP="00566FFD">
      <w:pPr>
        <w:rPr>
          <w:b/>
          <w:bCs/>
        </w:rPr>
      </w:pPr>
      <w:r>
        <w:rPr>
          <w:b/>
          <w:bCs/>
        </w:rPr>
        <w:t xml:space="preserve">12:25 – 12:37 pm: </w:t>
      </w:r>
      <w:r w:rsidRPr="00566FFD">
        <w:rPr>
          <w:b/>
          <w:bCs/>
        </w:rPr>
        <w:t xml:space="preserve">Strengthening, Performance, and Integration </w:t>
      </w:r>
      <w:r>
        <w:rPr>
          <w:b/>
          <w:bCs/>
        </w:rPr>
        <w:t>(</w:t>
      </w:r>
      <w:r w:rsidRPr="00566FFD">
        <w:rPr>
          <w:b/>
          <w:bCs/>
        </w:rPr>
        <w:t>10–12 minutes</w:t>
      </w:r>
      <w:r>
        <w:rPr>
          <w:b/>
          <w:bCs/>
        </w:rPr>
        <w:t>)</w:t>
      </w:r>
    </w:p>
    <w:p w14:paraId="6E51E662" w14:textId="46422DA9" w:rsidR="00566FFD" w:rsidRPr="00566FFD" w:rsidRDefault="00566FFD" w:rsidP="00652ACD">
      <w:pPr>
        <w:pStyle w:val="ListParagraph"/>
        <w:numPr>
          <w:ilvl w:val="0"/>
          <w:numId w:val="4"/>
        </w:numPr>
      </w:pPr>
      <w:r w:rsidRPr="00652ACD">
        <w:rPr>
          <w:b/>
          <w:bCs/>
        </w:rPr>
        <w:t>Ego strengthening:</w:t>
      </w:r>
      <w:r w:rsidRPr="00566FFD">
        <w:t> Review hypnosis for link across the presentation because many conditions involve self-efficacy, resilience, coping, and confidence.</w:t>
      </w:r>
    </w:p>
    <w:p w14:paraId="5700424C" w14:textId="6378C452" w:rsidR="00566FFD" w:rsidRDefault="00566FFD" w:rsidP="00652ACD">
      <w:pPr>
        <w:pStyle w:val="ListParagraph"/>
        <w:numPr>
          <w:ilvl w:val="0"/>
          <w:numId w:val="4"/>
        </w:numPr>
      </w:pPr>
      <w:r w:rsidRPr="00652ACD">
        <w:rPr>
          <w:b/>
          <w:bCs/>
        </w:rPr>
        <w:t>Sports performance:</w:t>
      </w:r>
      <w:r w:rsidRPr="00566FFD">
        <w:t> Review hypnosis for focus, activation, mental rehearsal, and performance enhancement.</w:t>
      </w:r>
    </w:p>
    <w:p w14:paraId="209714CC" w14:textId="1D4FF0F5" w:rsidR="00566FFD" w:rsidRPr="00566FFD" w:rsidRDefault="00566FFD" w:rsidP="00566FFD">
      <w:pPr>
        <w:rPr>
          <w:b/>
          <w:bCs/>
        </w:rPr>
      </w:pPr>
      <w:r w:rsidRPr="00566FFD">
        <w:rPr>
          <w:b/>
          <w:bCs/>
        </w:rPr>
        <w:t>12:37 – 1:00 pm: Questions, Wrap-Up</w:t>
      </w:r>
    </w:p>
    <w:p w14:paraId="12902A6F" w14:textId="77777777" w:rsidR="007D1E60" w:rsidRDefault="007D1E60"/>
    <w:sectPr w:rsidR="007D1E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33456"/>
    <w:multiLevelType w:val="hybridMultilevel"/>
    <w:tmpl w:val="EDE2B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00F43"/>
    <w:multiLevelType w:val="hybridMultilevel"/>
    <w:tmpl w:val="6DFE2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B81AB7"/>
    <w:multiLevelType w:val="hybridMultilevel"/>
    <w:tmpl w:val="CCE2A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E11705"/>
    <w:multiLevelType w:val="hybridMultilevel"/>
    <w:tmpl w:val="8CE84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972570">
    <w:abstractNumId w:val="1"/>
  </w:num>
  <w:num w:numId="2" w16cid:durableId="1627153206">
    <w:abstractNumId w:val="2"/>
  </w:num>
  <w:num w:numId="3" w16cid:durableId="1501508707">
    <w:abstractNumId w:val="0"/>
  </w:num>
  <w:num w:numId="4" w16cid:durableId="20746161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FFD"/>
    <w:rsid w:val="000A56A5"/>
    <w:rsid w:val="0021584D"/>
    <w:rsid w:val="003C4785"/>
    <w:rsid w:val="0055257A"/>
    <w:rsid w:val="00566FFD"/>
    <w:rsid w:val="00652ACD"/>
    <w:rsid w:val="007D1E60"/>
    <w:rsid w:val="009A7A77"/>
    <w:rsid w:val="009D39D5"/>
    <w:rsid w:val="00AE2C46"/>
    <w:rsid w:val="00CC23CD"/>
    <w:rsid w:val="00DC5282"/>
    <w:rsid w:val="00FF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0830C"/>
  <w15:chartTrackingRefBased/>
  <w15:docId w15:val="{C6FA15A6-5360-4259-9D3B-87F869F2E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6F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6F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6F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6F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6F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6F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6F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6F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6F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6F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6F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6F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6F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6F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6F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6F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6F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6F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6F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6F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6F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6F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6F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6F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6F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6F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6F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6F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6F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2759</Characters>
  <Application>Microsoft Office Word</Application>
  <DocSecurity>0</DocSecurity>
  <Lines>48</Lines>
  <Paragraphs>28</Paragraphs>
  <ScaleCrop>false</ScaleCrop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Dinsmore</dc:creator>
  <cp:keywords/>
  <dc:description/>
  <cp:lastModifiedBy>Virginia Dinsmore</cp:lastModifiedBy>
  <cp:revision>2</cp:revision>
  <dcterms:created xsi:type="dcterms:W3CDTF">2026-09-02T00:28:00Z</dcterms:created>
  <dcterms:modified xsi:type="dcterms:W3CDTF">2026-09-02T00:28:00Z</dcterms:modified>
</cp:coreProperties>
</file>