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79A2" w14:textId="77777777" w:rsidR="007909EF" w:rsidRPr="00CA7E65" w:rsidRDefault="00000000" w:rsidP="00CA7E6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AI in Hypnotherapy – Practical Handout</w:t>
      </w:r>
    </w:p>
    <w:p w14:paraId="54B904E8" w14:textId="77777777" w:rsidR="007909EF" w:rsidRPr="00CA7E65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Purpose of AI in Hypnotherapy</w:t>
      </w:r>
    </w:p>
    <w:p w14:paraId="58FE15F1" w14:textId="77777777" w:rsidR="007909EF" w:rsidRPr="00CA7E65" w:rsidRDefault="00000000">
      <w:pPr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AI tools can support hypnotherapy by reducing administrative burden, enhancing clinical materials, supporting between-session care, and assisting professional development—while maintaining ethical and clinical responsibility.</w:t>
      </w:r>
    </w:p>
    <w:p w14:paraId="269C9A57" w14:textId="77777777" w:rsidR="007909EF" w:rsidRPr="00CA7E65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Ethical &amp; Clinical Considerations</w:t>
      </w:r>
    </w:p>
    <w:p w14:paraId="60D9C2A3" w14:textId="77777777" w:rsidR="007909EF" w:rsidRPr="00CA7E65" w:rsidRDefault="00000000">
      <w:pPr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- Always anonymize client data before use</w:t>
      </w:r>
      <w:r w:rsidRPr="00CA7E65">
        <w:rPr>
          <w:rFonts w:ascii="Times New Roman" w:hAnsi="Times New Roman" w:cs="Times New Roman"/>
          <w:sz w:val="24"/>
          <w:szCs w:val="24"/>
        </w:rPr>
        <w:br/>
        <w:t>- Verify whether AI tools store or train on inputs</w:t>
      </w:r>
      <w:r w:rsidRPr="00CA7E65">
        <w:rPr>
          <w:rFonts w:ascii="Times New Roman" w:hAnsi="Times New Roman" w:cs="Times New Roman"/>
          <w:sz w:val="24"/>
          <w:szCs w:val="24"/>
        </w:rPr>
        <w:br/>
        <w:t>- Prefer HIPAA-compliant or healthcare-specific platforms</w:t>
      </w:r>
      <w:r w:rsidRPr="00CA7E65">
        <w:rPr>
          <w:rFonts w:ascii="Times New Roman" w:hAnsi="Times New Roman" w:cs="Times New Roman"/>
          <w:sz w:val="24"/>
          <w:szCs w:val="24"/>
        </w:rPr>
        <w:br/>
        <w:t>- AI assists; it does not replace clinical judgment</w:t>
      </w:r>
    </w:p>
    <w:p w14:paraId="1D0CC88D" w14:textId="77777777" w:rsidR="007909EF" w:rsidRPr="00CA7E65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Clinical Applications</w:t>
      </w:r>
    </w:p>
    <w:p w14:paraId="0E767AD4" w14:textId="7C85226E" w:rsidR="007909EF" w:rsidRPr="00CA7E65" w:rsidRDefault="00000000">
      <w:pPr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  <w:u w:val="single"/>
        </w:rPr>
        <w:t>Intake &amp; Planning:</w:t>
      </w:r>
      <w:r w:rsidRPr="00CA7E65">
        <w:rPr>
          <w:rFonts w:ascii="Times New Roman" w:hAnsi="Times New Roman" w:cs="Times New Roman"/>
          <w:sz w:val="24"/>
          <w:szCs w:val="24"/>
          <w:u w:val="single"/>
        </w:rPr>
        <w:br/>
      </w:r>
      <w:r w:rsidRPr="00CA7E65">
        <w:rPr>
          <w:rFonts w:ascii="Times New Roman" w:hAnsi="Times New Roman" w:cs="Times New Roman"/>
          <w:sz w:val="24"/>
          <w:szCs w:val="24"/>
        </w:rPr>
        <w:t>- Draft treatment plans</w:t>
      </w:r>
      <w:r w:rsidRPr="00CA7E65">
        <w:rPr>
          <w:rFonts w:ascii="Times New Roman" w:hAnsi="Times New Roman" w:cs="Times New Roman"/>
          <w:sz w:val="24"/>
          <w:szCs w:val="24"/>
        </w:rPr>
        <w:br/>
        <w:t>- Generate follow-up questions</w:t>
      </w:r>
      <w:r w:rsidRPr="00CA7E65">
        <w:rPr>
          <w:rFonts w:ascii="Times New Roman" w:hAnsi="Times New Roman" w:cs="Times New Roman"/>
          <w:sz w:val="24"/>
          <w:szCs w:val="24"/>
        </w:rPr>
        <w:br/>
        <w:t>- Prepare informed consent or expectation-setting emails</w:t>
      </w:r>
      <w:r w:rsidRPr="00CA7E65">
        <w:rPr>
          <w:rFonts w:ascii="Times New Roman" w:hAnsi="Times New Roman" w:cs="Times New Roman"/>
          <w:sz w:val="24"/>
          <w:szCs w:val="24"/>
        </w:rPr>
        <w:br/>
      </w:r>
      <w:r w:rsidRPr="00CA7E65">
        <w:rPr>
          <w:rFonts w:ascii="Times New Roman" w:hAnsi="Times New Roman" w:cs="Times New Roman"/>
          <w:sz w:val="24"/>
          <w:szCs w:val="24"/>
          <w:u w:val="single"/>
        </w:rPr>
        <w:t>Progress Notes:</w:t>
      </w:r>
      <w:r w:rsidRPr="00CA7E65">
        <w:rPr>
          <w:rFonts w:ascii="Times New Roman" w:hAnsi="Times New Roman" w:cs="Times New Roman"/>
          <w:sz w:val="24"/>
          <w:szCs w:val="24"/>
          <w:u w:val="single"/>
        </w:rPr>
        <w:br/>
      </w:r>
      <w:r w:rsidRPr="00CA7E65">
        <w:rPr>
          <w:rFonts w:ascii="Times New Roman" w:hAnsi="Times New Roman" w:cs="Times New Roman"/>
          <w:sz w:val="24"/>
          <w:szCs w:val="24"/>
        </w:rPr>
        <w:t>- Convert rough session notes into SOAP format</w:t>
      </w:r>
      <w:r w:rsidRPr="00CA7E65">
        <w:rPr>
          <w:rFonts w:ascii="Times New Roman" w:hAnsi="Times New Roman" w:cs="Times New Roman"/>
          <w:sz w:val="24"/>
          <w:szCs w:val="24"/>
        </w:rPr>
        <w:br/>
        <w:t>- Summarize sessions efficiently</w:t>
      </w:r>
      <w:r w:rsidRPr="00CA7E65">
        <w:rPr>
          <w:rFonts w:ascii="Times New Roman" w:hAnsi="Times New Roman" w:cs="Times New Roman"/>
          <w:sz w:val="24"/>
          <w:szCs w:val="24"/>
        </w:rPr>
        <w:br/>
      </w:r>
      <w:r w:rsidRPr="00CA7E65">
        <w:rPr>
          <w:rFonts w:ascii="Times New Roman" w:hAnsi="Times New Roman" w:cs="Times New Roman"/>
          <w:sz w:val="24"/>
          <w:szCs w:val="24"/>
          <w:u w:val="single"/>
        </w:rPr>
        <w:t>Follow-Up Care:</w:t>
      </w:r>
      <w:r w:rsidRPr="00CA7E65">
        <w:rPr>
          <w:rFonts w:ascii="Times New Roman" w:hAnsi="Times New Roman" w:cs="Times New Roman"/>
          <w:sz w:val="24"/>
          <w:szCs w:val="24"/>
          <w:u w:val="single"/>
        </w:rPr>
        <w:br/>
      </w:r>
      <w:r w:rsidRPr="00CA7E65">
        <w:rPr>
          <w:rFonts w:ascii="Times New Roman" w:hAnsi="Times New Roman" w:cs="Times New Roman"/>
          <w:sz w:val="24"/>
          <w:szCs w:val="24"/>
        </w:rPr>
        <w:t>- Homework ideas</w:t>
      </w:r>
      <w:r w:rsidRPr="00CA7E65">
        <w:rPr>
          <w:rFonts w:ascii="Times New Roman" w:hAnsi="Times New Roman" w:cs="Times New Roman"/>
          <w:sz w:val="24"/>
          <w:szCs w:val="24"/>
        </w:rPr>
        <w:br/>
        <w:t>- Psychoeducational resources</w:t>
      </w:r>
      <w:r w:rsidRPr="00CA7E65">
        <w:rPr>
          <w:rFonts w:ascii="Times New Roman" w:hAnsi="Times New Roman" w:cs="Times New Roman"/>
          <w:sz w:val="24"/>
          <w:szCs w:val="24"/>
        </w:rPr>
        <w:br/>
        <w:t>- Between-session reinforcement messages</w:t>
      </w:r>
    </w:p>
    <w:p w14:paraId="7252D3EE" w14:textId="77777777" w:rsidR="007909EF" w:rsidRPr="00CA7E65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Professional Development</w:t>
      </w:r>
    </w:p>
    <w:p w14:paraId="6E994526" w14:textId="7FB2E5C5" w:rsidR="007909EF" w:rsidRPr="00CA7E65" w:rsidRDefault="00000000">
      <w:pPr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- Summarize new research articles</w:t>
      </w:r>
      <w:r w:rsidRPr="00CA7E65">
        <w:rPr>
          <w:rFonts w:ascii="Times New Roman" w:hAnsi="Times New Roman" w:cs="Times New Roman"/>
          <w:sz w:val="24"/>
          <w:szCs w:val="24"/>
        </w:rPr>
        <w:br/>
        <w:t>- Convert papers into audio summaries or podcasts</w:t>
      </w:r>
      <w:r w:rsidRPr="00CA7E65">
        <w:rPr>
          <w:rFonts w:ascii="Times New Roman" w:hAnsi="Times New Roman" w:cs="Times New Roman"/>
          <w:sz w:val="24"/>
          <w:szCs w:val="24"/>
        </w:rPr>
        <w:br/>
        <w:t xml:space="preserve">- Use tools like </w:t>
      </w:r>
      <w:hyperlink r:id="rId6" w:history="1">
        <w:proofErr w:type="spellStart"/>
        <w:r w:rsidRPr="00CA7E65">
          <w:rPr>
            <w:rStyle w:val="Hyperlink"/>
            <w:rFonts w:ascii="Times New Roman" w:hAnsi="Times New Roman" w:cs="Times New Roman"/>
            <w:sz w:val="24"/>
            <w:szCs w:val="24"/>
          </w:rPr>
          <w:t>NotebookLM</w:t>
        </w:r>
        <w:proofErr w:type="spellEnd"/>
      </w:hyperlink>
      <w:r w:rsidRPr="00CA7E65">
        <w:rPr>
          <w:rFonts w:ascii="Times New Roman" w:hAnsi="Times New Roman" w:cs="Times New Roman"/>
          <w:sz w:val="24"/>
          <w:szCs w:val="24"/>
        </w:rPr>
        <w:t xml:space="preserve"> for literature synthesis</w:t>
      </w:r>
    </w:p>
    <w:p w14:paraId="08FEAE08" w14:textId="77777777" w:rsidR="007909EF" w:rsidRPr="00CA7E65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Creating Clinical Materials</w:t>
      </w:r>
    </w:p>
    <w:p w14:paraId="2D6719B0" w14:textId="63720E95" w:rsidR="007909EF" w:rsidRPr="00CA7E65" w:rsidRDefault="00000000">
      <w:pPr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- Generate metaphors and imagery suggestions</w:t>
      </w:r>
      <w:r w:rsidRPr="00CA7E65">
        <w:rPr>
          <w:rFonts w:ascii="Times New Roman" w:hAnsi="Times New Roman" w:cs="Times New Roman"/>
          <w:sz w:val="24"/>
          <w:szCs w:val="24"/>
        </w:rPr>
        <w:br/>
        <w:t>- Draft scripts</w:t>
      </w:r>
      <w:r w:rsidR="00CA7E65">
        <w:rPr>
          <w:rFonts w:ascii="Times New Roman" w:hAnsi="Times New Roman" w:cs="Times New Roman"/>
          <w:sz w:val="24"/>
          <w:szCs w:val="24"/>
        </w:rPr>
        <w:t>/produce audio sessions</w:t>
      </w:r>
      <w:r w:rsidRPr="00CA7E65">
        <w:rPr>
          <w:rFonts w:ascii="Times New Roman" w:hAnsi="Times New Roman" w:cs="Times New Roman"/>
          <w:sz w:val="24"/>
          <w:szCs w:val="24"/>
        </w:rPr>
        <w:t xml:space="preserve"> for at-home practice</w:t>
      </w:r>
      <w:r w:rsidRPr="00CA7E65">
        <w:rPr>
          <w:rFonts w:ascii="Times New Roman" w:hAnsi="Times New Roman" w:cs="Times New Roman"/>
          <w:sz w:val="24"/>
          <w:szCs w:val="24"/>
        </w:rPr>
        <w:br/>
        <w:t>- Customize affirmations and reinforcement tools</w:t>
      </w:r>
    </w:p>
    <w:p w14:paraId="675131ED" w14:textId="77777777" w:rsidR="007909EF" w:rsidRPr="00CA7E65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Music, Audio, and Multimodal Tools</w:t>
      </w:r>
    </w:p>
    <w:p w14:paraId="30F54BC2" w14:textId="31EA6C06" w:rsidR="007909EF" w:rsidRPr="00CA7E65" w:rsidRDefault="00000000">
      <w:pPr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proofErr w:type="spellStart"/>
        <w:r w:rsidRPr="00CA7E65">
          <w:rPr>
            <w:rStyle w:val="Hyperlink"/>
            <w:rFonts w:ascii="Times New Roman" w:hAnsi="Times New Roman" w:cs="Times New Roman"/>
            <w:sz w:val="24"/>
            <w:szCs w:val="24"/>
          </w:rPr>
          <w:t>ElevenLabs</w:t>
        </w:r>
        <w:proofErr w:type="spellEnd"/>
      </w:hyperlink>
      <w:r w:rsidRPr="00CA7E65">
        <w:rPr>
          <w:rFonts w:ascii="Times New Roman" w:hAnsi="Times New Roman" w:cs="Times New Roman"/>
          <w:sz w:val="24"/>
          <w:szCs w:val="24"/>
        </w:rPr>
        <w:t>: Voice synthesis for guided practices</w:t>
      </w:r>
      <w:r w:rsidRPr="00CA7E65">
        <w:rPr>
          <w:rFonts w:ascii="Times New Roman" w:hAnsi="Times New Roman" w:cs="Times New Roman"/>
          <w:sz w:val="24"/>
          <w:szCs w:val="24"/>
        </w:rPr>
        <w:br/>
        <w:t xml:space="preserve">- </w:t>
      </w:r>
      <w:hyperlink r:id="rId8" w:history="1">
        <w:proofErr w:type="spellStart"/>
        <w:r w:rsidRPr="00CA7E65">
          <w:rPr>
            <w:rStyle w:val="Hyperlink"/>
            <w:rFonts w:ascii="Times New Roman" w:hAnsi="Times New Roman" w:cs="Times New Roman"/>
            <w:sz w:val="24"/>
            <w:szCs w:val="24"/>
          </w:rPr>
          <w:t>Pixabay</w:t>
        </w:r>
        <w:proofErr w:type="spellEnd"/>
      </w:hyperlink>
      <w:r w:rsidRPr="00CA7E65">
        <w:rPr>
          <w:rFonts w:ascii="Times New Roman" w:hAnsi="Times New Roman" w:cs="Times New Roman"/>
          <w:sz w:val="24"/>
          <w:szCs w:val="24"/>
        </w:rPr>
        <w:t>: Royalty-free background music</w:t>
      </w:r>
      <w:r w:rsidRPr="00CA7E65">
        <w:rPr>
          <w:rFonts w:ascii="Times New Roman" w:hAnsi="Times New Roman" w:cs="Times New Roman"/>
          <w:sz w:val="24"/>
          <w:szCs w:val="24"/>
        </w:rPr>
        <w:br/>
        <w:t xml:space="preserve">- </w:t>
      </w:r>
      <w:hyperlink r:id="rId9" w:history="1">
        <w:r w:rsidRPr="00CA7E65">
          <w:rPr>
            <w:rStyle w:val="Hyperlink"/>
            <w:rFonts w:ascii="Times New Roman" w:hAnsi="Times New Roman" w:cs="Times New Roman"/>
            <w:sz w:val="24"/>
            <w:szCs w:val="24"/>
          </w:rPr>
          <w:t>Suno:</w:t>
        </w:r>
      </w:hyperlink>
      <w:r w:rsidRPr="00CA7E65">
        <w:rPr>
          <w:rFonts w:ascii="Times New Roman" w:hAnsi="Times New Roman" w:cs="Times New Roman"/>
          <w:sz w:val="24"/>
          <w:szCs w:val="24"/>
        </w:rPr>
        <w:t xml:space="preserve"> AI-assisted songwriting for therapeutic reinforcement</w:t>
      </w:r>
    </w:p>
    <w:p w14:paraId="1CE3CB1A" w14:textId="77777777" w:rsidR="007909EF" w:rsidRPr="00CA7E65" w:rsidRDefault="0000000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Key Takeaways</w:t>
      </w:r>
    </w:p>
    <w:p w14:paraId="69F36841" w14:textId="624DD80C" w:rsidR="007909EF" w:rsidRPr="00CA7E65" w:rsidRDefault="00000000">
      <w:pPr>
        <w:rPr>
          <w:rFonts w:ascii="Times New Roman" w:hAnsi="Times New Roman" w:cs="Times New Roman"/>
          <w:sz w:val="24"/>
          <w:szCs w:val="24"/>
        </w:rPr>
      </w:pPr>
      <w:r w:rsidRPr="00CA7E65">
        <w:rPr>
          <w:rFonts w:ascii="Times New Roman" w:hAnsi="Times New Roman" w:cs="Times New Roman"/>
          <w:sz w:val="24"/>
          <w:szCs w:val="24"/>
        </w:rPr>
        <w:t>- Use AI as scaffolding, not substitution</w:t>
      </w:r>
      <w:r w:rsidRPr="00CA7E65">
        <w:rPr>
          <w:rFonts w:ascii="Times New Roman" w:hAnsi="Times New Roman" w:cs="Times New Roman"/>
          <w:sz w:val="24"/>
          <w:szCs w:val="24"/>
        </w:rPr>
        <w:br/>
        <w:t>- Focus on efficiency, creativity, and follow-through</w:t>
      </w:r>
      <w:r w:rsidRPr="00CA7E65">
        <w:rPr>
          <w:rFonts w:ascii="Times New Roman" w:hAnsi="Times New Roman" w:cs="Times New Roman"/>
          <w:sz w:val="24"/>
          <w:szCs w:val="24"/>
        </w:rPr>
        <w:br/>
        <w:t>- AI can meaningfully enhance hypnosis when thoughtfully integrated</w:t>
      </w:r>
    </w:p>
    <w:sectPr w:rsidR="007909EF" w:rsidRPr="00CA7E65" w:rsidSect="00CA7E65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4202350">
    <w:abstractNumId w:val="8"/>
  </w:num>
  <w:num w:numId="2" w16cid:durableId="1884829691">
    <w:abstractNumId w:val="6"/>
  </w:num>
  <w:num w:numId="3" w16cid:durableId="69741117">
    <w:abstractNumId w:val="5"/>
  </w:num>
  <w:num w:numId="4" w16cid:durableId="1158376622">
    <w:abstractNumId w:val="4"/>
  </w:num>
  <w:num w:numId="5" w16cid:durableId="132910826">
    <w:abstractNumId w:val="7"/>
  </w:num>
  <w:num w:numId="6" w16cid:durableId="540362503">
    <w:abstractNumId w:val="3"/>
  </w:num>
  <w:num w:numId="7" w16cid:durableId="602223954">
    <w:abstractNumId w:val="2"/>
  </w:num>
  <w:num w:numId="8" w16cid:durableId="225990439">
    <w:abstractNumId w:val="1"/>
  </w:num>
  <w:num w:numId="9" w16cid:durableId="96948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4F8B"/>
    <w:rsid w:val="007909EF"/>
    <w:rsid w:val="00AA1D8D"/>
    <w:rsid w:val="00B47730"/>
    <w:rsid w:val="00CA7E6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D670D0"/>
  <w14:defaultImageDpi w14:val="300"/>
  <w15:docId w15:val="{34039DCA-CF40-4341-A877-46870596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A7E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music/" TargetMode="External"/><Relationship Id="rId3" Type="http://schemas.openxmlformats.org/officeDocument/2006/relationships/styles" Target="styles.xml"/><Relationship Id="rId7" Type="http://schemas.openxmlformats.org/officeDocument/2006/relationships/hyperlink" Target="https://elevenlabs.i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tebooklm.googl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no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1518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Alldredge, Cameron</cp:lastModifiedBy>
  <cp:revision>2</cp:revision>
  <dcterms:created xsi:type="dcterms:W3CDTF">2013-12-23T23:15:00Z</dcterms:created>
  <dcterms:modified xsi:type="dcterms:W3CDTF">2026-02-04T22:40:00Z</dcterms:modified>
  <cp:category/>
</cp:coreProperties>
</file>