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3A709" w14:textId="2A4CFE80" w:rsidR="009E2DA7" w:rsidRPr="004733DE" w:rsidRDefault="009E2DA7" w:rsidP="009E2DA7">
      <w:pPr>
        <w:jc w:val="center"/>
        <w:rPr>
          <w:b/>
          <w:bCs/>
          <w:sz w:val="28"/>
          <w:szCs w:val="28"/>
        </w:rPr>
      </w:pPr>
      <w:r w:rsidRPr="004733DE">
        <w:rPr>
          <w:b/>
          <w:bCs/>
          <w:sz w:val="28"/>
          <w:szCs w:val="28"/>
        </w:rPr>
        <w:t>FSCH Advanced Workshop</w:t>
      </w:r>
      <w:r w:rsidR="00400C37" w:rsidRPr="004733DE">
        <w:rPr>
          <w:b/>
          <w:bCs/>
          <w:sz w:val="28"/>
          <w:szCs w:val="28"/>
        </w:rPr>
        <w:t xml:space="preserve"> Agenda </w:t>
      </w:r>
    </w:p>
    <w:p w14:paraId="11072116" w14:textId="7009F6C5" w:rsidR="009E2DA7" w:rsidRPr="009E2DA7" w:rsidRDefault="002130BB" w:rsidP="009E2DA7">
      <w:pPr>
        <w:jc w:val="center"/>
      </w:pPr>
      <w:r>
        <w:t>May</w:t>
      </w:r>
      <w:r w:rsidR="001723DE">
        <w:t xml:space="preserve"> 23</w:t>
      </w:r>
      <w:r w:rsidR="00463755">
        <w:t>-24</w:t>
      </w:r>
      <w:r w:rsidR="001723DE">
        <w:t>, 2026</w:t>
      </w:r>
      <w:r w:rsidR="009E2DA7">
        <w:tab/>
        <w:t xml:space="preserve"> Workshop</w:t>
      </w:r>
    </w:p>
    <w:p w14:paraId="66396A71" w14:textId="435644CB" w:rsidR="00FB3107" w:rsidRPr="004733DE" w:rsidRDefault="002130BB" w:rsidP="00FB31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4733D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Psychedelic Assisted Therapy for the Seriously Curious</w:t>
      </w:r>
    </w:p>
    <w:p w14:paraId="1DDBA462" w14:textId="77777777" w:rsidR="00463755" w:rsidRPr="00FB3107" w:rsidRDefault="00463755" w:rsidP="00FB31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EADEE4A" w14:textId="656D39BD" w:rsidR="00CC669E" w:rsidRPr="00463755" w:rsidRDefault="00463755" w:rsidP="00463755">
      <w:pPr>
        <w:spacing w:after="0"/>
        <w:rPr>
          <w:color w:val="0070C0"/>
        </w:rPr>
      </w:pPr>
      <w:r w:rsidRPr="00463755">
        <w:rPr>
          <w:color w:val="0070C0"/>
        </w:rPr>
        <w:t>Saturday, May 23</w:t>
      </w:r>
      <w:r w:rsidR="00A5747A">
        <w:rPr>
          <w:color w:val="0070C0"/>
        </w:rPr>
        <w:t>,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7830"/>
        <w:gridCol w:w="1170"/>
      </w:tblGrid>
      <w:tr w:rsidR="007710CC" w14:paraId="2662DB6F" w14:textId="77777777" w:rsidTr="007710CC">
        <w:tc>
          <w:tcPr>
            <w:tcW w:w="1525" w:type="dxa"/>
          </w:tcPr>
          <w:p w14:paraId="61AFE3D4" w14:textId="6C109F3F" w:rsidR="007710CC" w:rsidRDefault="007710CC">
            <w:r>
              <w:t>Time ET</w:t>
            </w:r>
          </w:p>
        </w:tc>
        <w:tc>
          <w:tcPr>
            <w:tcW w:w="7830" w:type="dxa"/>
          </w:tcPr>
          <w:p w14:paraId="33C42F7B" w14:textId="77777777" w:rsidR="007710CC" w:rsidRDefault="007710CC"/>
        </w:tc>
        <w:tc>
          <w:tcPr>
            <w:tcW w:w="1170" w:type="dxa"/>
          </w:tcPr>
          <w:p w14:paraId="085E5801" w14:textId="33843064" w:rsidR="007710CC" w:rsidRDefault="007710CC">
            <w:r>
              <w:t>CEUs</w:t>
            </w:r>
          </w:p>
        </w:tc>
      </w:tr>
      <w:tr w:rsidR="00FB3107" w14:paraId="63AD4A33" w14:textId="77777777" w:rsidTr="007710CC">
        <w:tc>
          <w:tcPr>
            <w:tcW w:w="1525" w:type="dxa"/>
          </w:tcPr>
          <w:p w14:paraId="5AC04C4A" w14:textId="612AED95" w:rsidR="00FB3107" w:rsidRDefault="0047114D">
            <w:r>
              <w:t>8:30-9:00</w:t>
            </w:r>
          </w:p>
        </w:tc>
        <w:tc>
          <w:tcPr>
            <w:tcW w:w="7830" w:type="dxa"/>
          </w:tcPr>
          <w:p w14:paraId="1E3B8681" w14:textId="4D2464BA" w:rsidR="00FB3107" w:rsidRPr="00E83500" w:rsidRDefault="007710CC">
            <w:pPr>
              <w:rPr>
                <w:b/>
                <w:bCs/>
              </w:rPr>
            </w:pPr>
            <w:r w:rsidRPr="00E83500">
              <w:rPr>
                <w:b/>
                <w:bCs/>
              </w:rPr>
              <w:t>Check in and Introduction</w:t>
            </w:r>
          </w:p>
        </w:tc>
        <w:tc>
          <w:tcPr>
            <w:tcW w:w="1170" w:type="dxa"/>
          </w:tcPr>
          <w:p w14:paraId="6CA3D19C" w14:textId="2C1B6F29" w:rsidR="00FB3107" w:rsidRDefault="00FB3107"/>
        </w:tc>
      </w:tr>
      <w:tr w:rsidR="00FB3107" w14:paraId="28F569E6" w14:textId="77777777" w:rsidTr="007710CC">
        <w:tc>
          <w:tcPr>
            <w:tcW w:w="1525" w:type="dxa"/>
          </w:tcPr>
          <w:p w14:paraId="0A04828A" w14:textId="02510FD8" w:rsidR="00FB3107" w:rsidRDefault="00DC2BAA">
            <w:r>
              <w:t>9:00</w:t>
            </w:r>
            <w:r w:rsidR="00E804CF">
              <w:t>-1100</w:t>
            </w:r>
          </w:p>
        </w:tc>
        <w:tc>
          <w:tcPr>
            <w:tcW w:w="7830" w:type="dxa"/>
          </w:tcPr>
          <w:p w14:paraId="2EFD8EE2" w14:textId="77777777" w:rsidR="00782F78" w:rsidRDefault="00E804CF" w:rsidP="00E804CF">
            <w:pPr>
              <w:spacing w:line="259" w:lineRule="auto"/>
              <w:rPr>
                <w:b/>
                <w:bCs/>
              </w:rPr>
            </w:pPr>
            <w:r w:rsidRPr="00620971">
              <w:rPr>
                <w:b/>
                <w:bCs/>
              </w:rPr>
              <w:t>The science behind psychedelics and related medications for PAP</w:t>
            </w:r>
          </w:p>
          <w:p w14:paraId="12522847" w14:textId="77777777" w:rsidR="00620971" w:rsidRPr="00D70340" w:rsidRDefault="00620971" w:rsidP="00E804CF">
            <w:pPr>
              <w:spacing w:line="259" w:lineRule="auto"/>
            </w:pPr>
            <w:r w:rsidRPr="00D70340">
              <w:t>At the conclusion of this session, participants will be able to:</w:t>
            </w:r>
          </w:p>
          <w:p w14:paraId="6A108CD8" w14:textId="64CF794D" w:rsidR="00620971" w:rsidRPr="00AD1544" w:rsidRDefault="00223798" w:rsidP="00AD1544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b/>
                <w:bCs/>
              </w:rPr>
            </w:pPr>
            <w:r>
              <w:t xml:space="preserve">Describe the empirical evidence for the neurophysiological effects of </w:t>
            </w:r>
            <w:r w:rsidR="0028244B">
              <w:t>psychedelic-assisted</w:t>
            </w:r>
            <w:r>
              <w:t xml:space="preserve"> therapies (PAP) on brain function and psychiatric outcome</w:t>
            </w:r>
          </w:p>
        </w:tc>
        <w:tc>
          <w:tcPr>
            <w:tcW w:w="1170" w:type="dxa"/>
          </w:tcPr>
          <w:p w14:paraId="17F83AD3" w14:textId="6C36FD81" w:rsidR="00FB3107" w:rsidRDefault="00D70340">
            <w:r>
              <w:t>2</w:t>
            </w:r>
            <w:r w:rsidR="00423B00">
              <w:t>.0</w:t>
            </w:r>
          </w:p>
        </w:tc>
      </w:tr>
      <w:tr w:rsidR="00FB3107" w14:paraId="0AF6E640" w14:textId="77777777" w:rsidTr="007710CC">
        <w:tc>
          <w:tcPr>
            <w:tcW w:w="1525" w:type="dxa"/>
          </w:tcPr>
          <w:p w14:paraId="6CF7A199" w14:textId="62104D4F" w:rsidR="00FB3107" w:rsidRDefault="00E804CF">
            <w:r>
              <w:t>11</w:t>
            </w:r>
            <w:r w:rsidR="0047114D">
              <w:t>:00</w:t>
            </w:r>
            <w:r>
              <w:t>-12:00</w:t>
            </w:r>
          </w:p>
        </w:tc>
        <w:tc>
          <w:tcPr>
            <w:tcW w:w="7830" w:type="dxa"/>
          </w:tcPr>
          <w:p w14:paraId="70946821" w14:textId="77777777" w:rsidR="00FB3107" w:rsidRDefault="00E804CF">
            <w:pPr>
              <w:rPr>
                <w:b/>
                <w:bCs/>
              </w:rPr>
            </w:pPr>
            <w:r w:rsidRPr="00D70340">
              <w:rPr>
                <w:b/>
                <w:bCs/>
              </w:rPr>
              <w:t>The basics of a PAP experience</w:t>
            </w:r>
          </w:p>
          <w:p w14:paraId="086BC0CA" w14:textId="77777777" w:rsidR="00D70340" w:rsidRPr="00D70340" w:rsidRDefault="00D70340" w:rsidP="00D70340">
            <w:pPr>
              <w:spacing w:line="259" w:lineRule="auto"/>
            </w:pPr>
            <w:r w:rsidRPr="00D70340">
              <w:t>At the conclusion of this session, participants will be able to:</w:t>
            </w:r>
          </w:p>
          <w:p w14:paraId="72FF4C36" w14:textId="066D7C8F" w:rsidR="00D70340" w:rsidRPr="00AD1544" w:rsidRDefault="00AD1544" w:rsidP="00AD1544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  <w:r w:rsidRPr="00AD1544">
              <w:rPr>
                <w:rFonts w:ascii="Arial" w:hAnsi="Arial" w:cs="Arial"/>
                <w:color w:val="222222"/>
                <w:shd w:val="clear" w:color="auto" w:fill="FFFFFF"/>
              </w:rPr>
              <w:t xml:space="preserve">Describe the steps of PAP interventions based on the target issue and </w:t>
            </w:r>
            <w:r w:rsidR="0028244B">
              <w:rPr>
                <w:rFonts w:ascii="Arial" w:hAnsi="Arial" w:cs="Arial"/>
                <w:color w:val="222222"/>
                <w:shd w:val="clear" w:color="auto" w:fill="FFFFFF"/>
              </w:rPr>
              <w:t xml:space="preserve">the </w:t>
            </w:r>
            <w:r w:rsidRPr="00AD1544">
              <w:rPr>
                <w:rFonts w:ascii="Arial" w:hAnsi="Arial" w:cs="Arial"/>
                <w:color w:val="222222"/>
                <w:shd w:val="clear" w:color="auto" w:fill="FFFFFF"/>
              </w:rPr>
              <w:t>medicine being used</w:t>
            </w:r>
          </w:p>
        </w:tc>
        <w:tc>
          <w:tcPr>
            <w:tcW w:w="1170" w:type="dxa"/>
          </w:tcPr>
          <w:p w14:paraId="471BA788" w14:textId="03B384A4" w:rsidR="00FB3107" w:rsidRDefault="00D70340">
            <w:r>
              <w:t>1.0</w:t>
            </w:r>
          </w:p>
        </w:tc>
      </w:tr>
      <w:tr w:rsidR="002130BB" w14:paraId="3919E284" w14:textId="77777777" w:rsidTr="007710CC">
        <w:tc>
          <w:tcPr>
            <w:tcW w:w="1525" w:type="dxa"/>
          </w:tcPr>
          <w:p w14:paraId="7CC0A98E" w14:textId="592C1078" w:rsidR="002130BB" w:rsidRDefault="00E804CF" w:rsidP="008059B3">
            <w:r>
              <w:t xml:space="preserve">12:00 </w:t>
            </w:r>
          </w:p>
        </w:tc>
        <w:tc>
          <w:tcPr>
            <w:tcW w:w="9000" w:type="dxa"/>
            <w:gridSpan w:val="2"/>
          </w:tcPr>
          <w:p w14:paraId="54AE2DA4" w14:textId="0732A99A" w:rsidR="002130BB" w:rsidRDefault="00E804CF" w:rsidP="008059B3">
            <w:r>
              <w:t>Lunch</w:t>
            </w:r>
          </w:p>
        </w:tc>
      </w:tr>
      <w:tr w:rsidR="00116542" w14:paraId="39E9A122" w14:textId="77777777" w:rsidTr="007710CC">
        <w:tc>
          <w:tcPr>
            <w:tcW w:w="1525" w:type="dxa"/>
          </w:tcPr>
          <w:p w14:paraId="3CEBD08F" w14:textId="7FA526A2" w:rsidR="00116542" w:rsidRDefault="00E804CF" w:rsidP="00116542">
            <w:r>
              <w:t>1:00-4:00</w:t>
            </w:r>
          </w:p>
        </w:tc>
        <w:tc>
          <w:tcPr>
            <w:tcW w:w="7830" w:type="dxa"/>
          </w:tcPr>
          <w:p w14:paraId="31964E8D" w14:textId="63A9C9F6" w:rsidR="00116542" w:rsidRPr="00E83500" w:rsidRDefault="00E804CF" w:rsidP="00E83500">
            <w:pPr>
              <w:rPr>
                <w:b/>
                <w:bCs/>
              </w:rPr>
            </w:pPr>
            <w:r w:rsidRPr="00E83500">
              <w:rPr>
                <w:b/>
                <w:bCs/>
              </w:rPr>
              <w:t xml:space="preserve">Qualities of a </w:t>
            </w:r>
            <w:r w:rsidR="001723DE" w:rsidRPr="00E83500">
              <w:rPr>
                <w:b/>
                <w:bCs/>
              </w:rPr>
              <w:t>Non-Ordinary</w:t>
            </w:r>
            <w:r w:rsidRPr="00E83500">
              <w:rPr>
                <w:b/>
                <w:bCs/>
              </w:rPr>
              <w:t xml:space="preserve"> State of Consciousness</w:t>
            </w:r>
            <w:r w:rsidR="00463755">
              <w:rPr>
                <w:b/>
                <w:bCs/>
              </w:rPr>
              <w:t>,</w:t>
            </w:r>
          </w:p>
          <w:p w14:paraId="04331CD7" w14:textId="31502303" w:rsidR="00E804CF" w:rsidRPr="00E83500" w:rsidRDefault="00E804CF" w:rsidP="00E83500">
            <w:pPr>
              <w:rPr>
                <w:b/>
                <w:bCs/>
              </w:rPr>
            </w:pPr>
            <w:r w:rsidRPr="00E83500">
              <w:rPr>
                <w:b/>
                <w:bCs/>
              </w:rPr>
              <w:t>Neurophysiology, meditation</w:t>
            </w:r>
            <w:r w:rsidR="0028244B">
              <w:rPr>
                <w:b/>
                <w:bCs/>
              </w:rPr>
              <w:t>,</w:t>
            </w:r>
            <w:r w:rsidRPr="00E83500">
              <w:rPr>
                <w:b/>
                <w:bCs/>
              </w:rPr>
              <w:t xml:space="preserve"> and the dissolution of the ego</w:t>
            </w:r>
            <w:r w:rsidR="00463755">
              <w:rPr>
                <w:b/>
                <w:bCs/>
              </w:rPr>
              <w:t>,</w:t>
            </w:r>
          </w:p>
          <w:p w14:paraId="3B052CF7" w14:textId="77777777" w:rsidR="00E804CF" w:rsidRPr="00E83500" w:rsidRDefault="00E804CF" w:rsidP="00E83500">
            <w:pPr>
              <w:rPr>
                <w:b/>
                <w:bCs/>
              </w:rPr>
            </w:pPr>
            <w:r w:rsidRPr="00E83500">
              <w:rPr>
                <w:b/>
                <w:bCs/>
              </w:rPr>
              <w:t>Demonstration of a hypnotically induced mystical experience</w:t>
            </w:r>
          </w:p>
          <w:p w14:paraId="39917265" w14:textId="77777777" w:rsidR="00AD1544" w:rsidRDefault="00CE40D8" w:rsidP="00CE40D8">
            <w:r w:rsidRPr="00D70340">
              <w:t>At the conclusion of this session, participants will be able to:</w:t>
            </w:r>
          </w:p>
          <w:p w14:paraId="3DACD757" w14:textId="1C898C41" w:rsidR="00CE40D8" w:rsidRDefault="00CE40D8" w:rsidP="00CE40D8">
            <w:pPr>
              <w:pStyle w:val="ListParagraph"/>
              <w:numPr>
                <w:ilvl w:val="0"/>
                <w:numId w:val="5"/>
              </w:numPr>
            </w:pPr>
            <w:r w:rsidRPr="00CE40D8">
              <w:rPr>
                <w:rFonts w:ascii="Arial" w:hAnsi="Arial" w:cs="Arial"/>
                <w:color w:val="222222"/>
                <w:shd w:val="clear" w:color="auto" w:fill="FFFFFF"/>
              </w:rPr>
              <w:t>Experience and describe a hypnotically induced mystical experience</w:t>
            </w:r>
          </w:p>
        </w:tc>
        <w:tc>
          <w:tcPr>
            <w:tcW w:w="1170" w:type="dxa"/>
          </w:tcPr>
          <w:p w14:paraId="2ACDF2D5" w14:textId="6F69D437" w:rsidR="00116542" w:rsidRDefault="001723DE" w:rsidP="00116542">
            <w:r>
              <w:t>3.0</w:t>
            </w:r>
          </w:p>
        </w:tc>
      </w:tr>
    </w:tbl>
    <w:p w14:paraId="1E9F0C23" w14:textId="77777777" w:rsidR="00FB3107" w:rsidRDefault="00FB3107"/>
    <w:p w14:paraId="1C35A42C" w14:textId="1A66434D" w:rsidR="000451FF" w:rsidRPr="000451FF" w:rsidRDefault="000451FF" w:rsidP="000451FF">
      <w:pPr>
        <w:spacing w:after="0"/>
        <w:rPr>
          <w:color w:val="0070C0"/>
        </w:rPr>
      </w:pPr>
      <w:r w:rsidRPr="00463755">
        <w:rPr>
          <w:color w:val="0070C0"/>
        </w:rPr>
        <w:t>S</w:t>
      </w:r>
      <w:r w:rsidR="007605F4">
        <w:rPr>
          <w:color w:val="0070C0"/>
        </w:rPr>
        <w:t>un</w:t>
      </w:r>
      <w:r w:rsidRPr="00463755">
        <w:rPr>
          <w:color w:val="0070C0"/>
        </w:rPr>
        <w:t>day, May 2</w:t>
      </w:r>
      <w:r w:rsidR="007605F4">
        <w:rPr>
          <w:color w:val="0070C0"/>
        </w:rPr>
        <w:t>4</w:t>
      </w:r>
      <w:r>
        <w:rPr>
          <w:color w:val="0070C0"/>
        </w:rPr>
        <w:t>,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7830"/>
        <w:gridCol w:w="1170"/>
      </w:tblGrid>
      <w:tr w:rsidR="000451FF" w14:paraId="14B004A7" w14:textId="77777777" w:rsidTr="00A815FA">
        <w:tc>
          <w:tcPr>
            <w:tcW w:w="1525" w:type="dxa"/>
          </w:tcPr>
          <w:p w14:paraId="4E47FFF8" w14:textId="77777777" w:rsidR="000451FF" w:rsidRDefault="000451FF" w:rsidP="00A815FA">
            <w:r w:rsidRPr="00E87E61">
              <w:t>Time ET</w:t>
            </w:r>
          </w:p>
        </w:tc>
        <w:tc>
          <w:tcPr>
            <w:tcW w:w="7830" w:type="dxa"/>
          </w:tcPr>
          <w:p w14:paraId="3B33BED6" w14:textId="77777777" w:rsidR="000451FF" w:rsidRDefault="000451FF" w:rsidP="00A815FA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</w:p>
        </w:tc>
        <w:tc>
          <w:tcPr>
            <w:tcW w:w="1170" w:type="dxa"/>
          </w:tcPr>
          <w:p w14:paraId="4B2CE73E" w14:textId="77777777" w:rsidR="000451FF" w:rsidRDefault="000451FF" w:rsidP="00A815FA">
            <w:r w:rsidRPr="00E87E61">
              <w:t>CEUs</w:t>
            </w:r>
          </w:p>
        </w:tc>
      </w:tr>
      <w:tr w:rsidR="000451FF" w14:paraId="1F1D2A99" w14:textId="77777777" w:rsidTr="00A815FA">
        <w:tc>
          <w:tcPr>
            <w:tcW w:w="1525" w:type="dxa"/>
          </w:tcPr>
          <w:p w14:paraId="35E54EAD" w14:textId="77777777" w:rsidR="000451FF" w:rsidRDefault="000451FF" w:rsidP="00A815FA">
            <w:r>
              <w:t>9:00-1100</w:t>
            </w:r>
          </w:p>
        </w:tc>
        <w:tc>
          <w:tcPr>
            <w:tcW w:w="7830" w:type="dxa"/>
          </w:tcPr>
          <w:p w14:paraId="390810B3" w14:textId="77777777" w:rsidR="000451FF" w:rsidRPr="007605F4" w:rsidRDefault="000451FF" w:rsidP="00A815FA">
            <w:pPr>
              <w:spacing w:line="259" w:lineRule="auto"/>
              <w:rPr>
                <w:b/>
                <w:bCs/>
              </w:rPr>
            </w:pPr>
            <w:r w:rsidRPr="007605F4">
              <w:rPr>
                <w:b/>
                <w:bCs/>
              </w:rPr>
              <w:t>Hypnosis and psychotherapy to facilitate PAP</w:t>
            </w:r>
          </w:p>
          <w:p w14:paraId="7E841E3B" w14:textId="77777777" w:rsidR="007605F4" w:rsidRDefault="007605F4" w:rsidP="007605F4">
            <w:r w:rsidRPr="00D70340">
              <w:t>At the conclusion of this session, participants will be able to:</w:t>
            </w:r>
          </w:p>
          <w:p w14:paraId="50E32A79" w14:textId="77777777" w:rsidR="000451FF" w:rsidRPr="001F7C71" w:rsidRDefault="00470B67" w:rsidP="00470B67">
            <w:pPr>
              <w:pStyle w:val="ListParagraph"/>
              <w:numPr>
                <w:ilvl w:val="0"/>
                <w:numId w:val="5"/>
              </w:numPr>
              <w:spacing w:line="259" w:lineRule="auto"/>
            </w:pPr>
            <w:r w:rsidRPr="00470B67">
              <w:rPr>
                <w:rFonts w:ascii="Arial" w:hAnsi="Arial" w:cs="Arial"/>
                <w:color w:val="222222"/>
              </w:rPr>
              <w:t>Articulate how hypnosis can facilitate the preparatory and integration phases of PAP</w:t>
            </w:r>
          </w:p>
          <w:p w14:paraId="0575724E" w14:textId="056CC4FA" w:rsidR="001F7C71" w:rsidRDefault="001F7C71" w:rsidP="00470B67">
            <w:pPr>
              <w:pStyle w:val="ListParagraph"/>
              <w:numPr>
                <w:ilvl w:val="0"/>
                <w:numId w:val="5"/>
              </w:numPr>
              <w:spacing w:line="259" w:lineRule="auto"/>
            </w:pPr>
            <w:r>
              <w:rPr>
                <w:rFonts w:ascii="Arial" w:hAnsi="Arial" w:cs="Arial"/>
                <w:color w:val="222222"/>
              </w:rPr>
              <w:t>Experience and describe the use of the unconscious to create emotional and behavioral changes through hypnosis</w:t>
            </w:r>
          </w:p>
        </w:tc>
        <w:tc>
          <w:tcPr>
            <w:tcW w:w="1170" w:type="dxa"/>
          </w:tcPr>
          <w:p w14:paraId="05AED48F" w14:textId="4722AA41" w:rsidR="000451FF" w:rsidRDefault="007605F4" w:rsidP="00A815FA">
            <w:r>
              <w:t>2</w:t>
            </w:r>
            <w:r w:rsidR="000451FF">
              <w:t>.0</w:t>
            </w:r>
          </w:p>
        </w:tc>
      </w:tr>
      <w:tr w:rsidR="000451FF" w14:paraId="3379AF76" w14:textId="77777777" w:rsidTr="00A815FA">
        <w:tc>
          <w:tcPr>
            <w:tcW w:w="1525" w:type="dxa"/>
          </w:tcPr>
          <w:p w14:paraId="3CF7EF59" w14:textId="77777777" w:rsidR="000451FF" w:rsidRDefault="000451FF" w:rsidP="00A815FA">
            <w:r>
              <w:t>11:00-12:00</w:t>
            </w:r>
          </w:p>
        </w:tc>
        <w:tc>
          <w:tcPr>
            <w:tcW w:w="7830" w:type="dxa"/>
          </w:tcPr>
          <w:p w14:paraId="0EA5F2EA" w14:textId="77777777" w:rsidR="000451FF" w:rsidRPr="007605F4" w:rsidRDefault="000451FF" w:rsidP="00A815FA">
            <w:pPr>
              <w:rPr>
                <w:b/>
                <w:bCs/>
              </w:rPr>
            </w:pPr>
            <w:r w:rsidRPr="007605F4">
              <w:rPr>
                <w:b/>
                <w:bCs/>
              </w:rPr>
              <w:t>How do I direct my clients to PAP</w:t>
            </w:r>
          </w:p>
          <w:p w14:paraId="2AB4E68E" w14:textId="77777777" w:rsidR="000451FF" w:rsidRDefault="000451FF" w:rsidP="00A815FA">
            <w:pPr>
              <w:rPr>
                <w:b/>
                <w:bCs/>
              </w:rPr>
            </w:pPr>
            <w:r w:rsidRPr="007605F4">
              <w:rPr>
                <w:b/>
                <w:bCs/>
              </w:rPr>
              <w:t>Ethical issues and risk issues with PAP</w:t>
            </w:r>
          </w:p>
          <w:p w14:paraId="1436A37F" w14:textId="77777777" w:rsidR="007605F4" w:rsidRDefault="007605F4" w:rsidP="007605F4">
            <w:r w:rsidRPr="00D70340">
              <w:t>At the conclusion of this session, participants will be able to:</w:t>
            </w:r>
          </w:p>
          <w:p w14:paraId="3A9FBFBC" w14:textId="6A5BF23E" w:rsidR="007605F4" w:rsidRPr="001A4F7E" w:rsidRDefault="004070A3" w:rsidP="001A4F7E">
            <w:pPr>
              <w:pStyle w:val="ListParagraph"/>
              <w:numPr>
                <w:ilvl w:val="0"/>
                <w:numId w:val="5"/>
              </w:numPr>
            </w:pPr>
            <w:r w:rsidRPr="001A4F7E">
              <w:t xml:space="preserve">List two issues related </w:t>
            </w:r>
            <w:r w:rsidR="0028244B">
              <w:t xml:space="preserve">to </w:t>
            </w:r>
            <w:r w:rsidRPr="001A4F7E">
              <w:t>directing clients to PAP</w:t>
            </w:r>
          </w:p>
          <w:p w14:paraId="0F64BCB9" w14:textId="6ED31FA4" w:rsidR="001A4F7E" w:rsidRPr="001A4F7E" w:rsidRDefault="001A4F7E" w:rsidP="001A4F7E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  <w:r w:rsidRPr="001A4F7E">
              <w:t>List two ethical and legal issues related to PAP</w:t>
            </w:r>
          </w:p>
        </w:tc>
        <w:tc>
          <w:tcPr>
            <w:tcW w:w="1170" w:type="dxa"/>
          </w:tcPr>
          <w:p w14:paraId="26A8C426" w14:textId="6D007068" w:rsidR="000451FF" w:rsidRDefault="007605F4" w:rsidP="00A815FA">
            <w:r>
              <w:t>1.0</w:t>
            </w:r>
          </w:p>
        </w:tc>
      </w:tr>
      <w:tr w:rsidR="000451FF" w14:paraId="5DE23606" w14:textId="77777777" w:rsidTr="00A815FA">
        <w:tc>
          <w:tcPr>
            <w:tcW w:w="1525" w:type="dxa"/>
          </w:tcPr>
          <w:p w14:paraId="5E4D0A8C" w14:textId="77777777" w:rsidR="000451FF" w:rsidRDefault="000451FF" w:rsidP="00A815FA">
            <w:r>
              <w:t xml:space="preserve">12:00 </w:t>
            </w:r>
          </w:p>
        </w:tc>
        <w:tc>
          <w:tcPr>
            <w:tcW w:w="9000" w:type="dxa"/>
            <w:gridSpan w:val="2"/>
          </w:tcPr>
          <w:p w14:paraId="4C9A7E0A" w14:textId="77777777" w:rsidR="000451FF" w:rsidRDefault="000451FF" w:rsidP="00A815FA">
            <w:r>
              <w:t>Lunch</w:t>
            </w:r>
          </w:p>
        </w:tc>
      </w:tr>
      <w:tr w:rsidR="000451FF" w14:paraId="376DBB64" w14:textId="77777777" w:rsidTr="00A815FA">
        <w:tc>
          <w:tcPr>
            <w:tcW w:w="1525" w:type="dxa"/>
          </w:tcPr>
          <w:p w14:paraId="4A3F6FB4" w14:textId="77777777" w:rsidR="000451FF" w:rsidRDefault="000451FF" w:rsidP="00A815FA">
            <w:r>
              <w:t>1:00-4:00</w:t>
            </w:r>
          </w:p>
        </w:tc>
        <w:tc>
          <w:tcPr>
            <w:tcW w:w="7830" w:type="dxa"/>
          </w:tcPr>
          <w:p w14:paraId="7EAD18F7" w14:textId="72AE1316" w:rsidR="000451FF" w:rsidRPr="001A4F7E" w:rsidRDefault="000451FF" w:rsidP="001A4F7E">
            <w:pPr>
              <w:rPr>
                <w:b/>
                <w:bCs/>
              </w:rPr>
            </w:pPr>
            <w:r w:rsidRPr="001A4F7E">
              <w:rPr>
                <w:b/>
                <w:bCs/>
              </w:rPr>
              <w:t>The Science of Human Unconsciousness</w:t>
            </w:r>
            <w:r w:rsidR="009F568C">
              <w:rPr>
                <w:b/>
                <w:bCs/>
              </w:rPr>
              <w:t>,</w:t>
            </w:r>
          </w:p>
          <w:p w14:paraId="51A3ADFF" w14:textId="1B1F31B3" w:rsidR="000451FF" w:rsidRPr="001A4F7E" w:rsidRDefault="000451FF" w:rsidP="001A4F7E">
            <w:pPr>
              <w:rPr>
                <w:b/>
                <w:bCs/>
              </w:rPr>
            </w:pPr>
            <w:r w:rsidRPr="001A4F7E">
              <w:rPr>
                <w:b/>
                <w:bCs/>
              </w:rPr>
              <w:t>Facilitating the positive unconscious</w:t>
            </w:r>
            <w:r w:rsidR="009F568C">
              <w:rPr>
                <w:b/>
                <w:bCs/>
              </w:rPr>
              <w:t>,</w:t>
            </w:r>
          </w:p>
          <w:p w14:paraId="0F56E9A1" w14:textId="16C25980" w:rsidR="000451FF" w:rsidRPr="001A4F7E" w:rsidRDefault="000451FF" w:rsidP="001A4F7E">
            <w:pPr>
              <w:rPr>
                <w:b/>
                <w:bCs/>
              </w:rPr>
            </w:pPr>
            <w:r w:rsidRPr="001A4F7E">
              <w:rPr>
                <w:b/>
                <w:bCs/>
              </w:rPr>
              <w:t>Experiencing Hypnotic facilitation of unconscious resources</w:t>
            </w:r>
            <w:r w:rsidR="009F568C">
              <w:rPr>
                <w:b/>
                <w:bCs/>
              </w:rPr>
              <w:t>,</w:t>
            </w:r>
          </w:p>
          <w:p w14:paraId="22CD4DEF" w14:textId="77777777" w:rsidR="000451FF" w:rsidRPr="001A4F7E" w:rsidRDefault="000451FF" w:rsidP="001A4F7E">
            <w:pPr>
              <w:rPr>
                <w:b/>
                <w:bCs/>
              </w:rPr>
            </w:pPr>
            <w:r w:rsidRPr="001A4F7E">
              <w:rPr>
                <w:b/>
                <w:bCs/>
              </w:rPr>
              <w:t>Q&amp;A and discussion</w:t>
            </w:r>
          </w:p>
          <w:p w14:paraId="2E90CFC0" w14:textId="77777777" w:rsidR="00470B67" w:rsidRDefault="00470B67" w:rsidP="00470B67">
            <w:r w:rsidRPr="00D70340">
              <w:t>At the conclusion of this session, participants will be able to:</w:t>
            </w:r>
          </w:p>
          <w:p w14:paraId="38CA69D9" w14:textId="484B7EF3" w:rsidR="00A644FF" w:rsidRDefault="00A644FF" w:rsidP="009F568C">
            <w:pPr>
              <w:pStyle w:val="ListParagraph"/>
              <w:numPr>
                <w:ilvl w:val="0"/>
                <w:numId w:val="6"/>
              </w:numPr>
              <w:shd w:val="clear" w:color="auto" w:fill="FFFFFF"/>
              <w:rPr>
                <w:rFonts w:ascii="Arial" w:hAnsi="Arial" w:cs="Arial"/>
                <w:color w:val="222222"/>
              </w:rPr>
            </w:pPr>
            <w:r w:rsidRPr="009F568C">
              <w:rPr>
                <w:rFonts w:ascii="Arial" w:hAnsi="Arial" w:cs="Arial"/>
                <w:color w:val="222222"/>
              </w:rPr>
              <w:t>Describe the science of human unconscious processing as it relates to affective and behavior change and PAP</w:t>
            </w:r>
          </w:p>
          <w:p w14:paraId="144D7EBD" w14:textId="77777777" w:rsidR="00470B67" w:rsidRDefault="00470B67" w:rsidP="00470B67"/>
        </w:tc>
        <w:tc>
          <w:tcPr>
            <w:tcW w:w="1170" w:type="dxa"/>
          </w:tcPr>
          <w:p w14:paraId="7C03C371" w14:textId="77777777" w:rsidR="000451FF" w:rsidRDefault="000451FF" w:rsidP="00A815FA">
            <w:r>
              <w:lastRenderedPageBreak/>
              <w:t>3.0</w:t>
            </w:r>
          </w:p>
        </w:tc>
      </w:tr>
    </w:tbl>
    <w:p w14:paraId="17A5CA21" w14:textId="77777777" w:rsidR="000451FF" w:rsidRDefault="000451FF"/>
    <w:sectPr w:rsidR="000451FF" w:rsidSect="00FC186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73E6"/>
    <w:multiLevelType w:val="hybridMultilevel"/>
    <w:tmpl w:val="76F88A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76F48"/>
    <w:multiLevelType w:val="hybridMultilevel"/>
    <w:tmpl w:val="73B43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41277"/>
    <w:multiLevelType w:val="hybridMultilevel"/>
    <w:tmpl w:val="0CAECD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C52FDB"/>
    <w:multiLevelType w:val="hybridMultilevel"/>
    <w:tmpl w:val="14045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E91370"/>
    <w:multiLevelType w:val="hybridMultilevel"/>
    <w:tmpl w:val="CF849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0A7A29"/>
    <w:multiLevelType w:val="hybridMultilevel"/>
    <w:tmpl w:val="76F88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209925">
    <w:abstractNumId w:val="5"/>
  </w:num>
  <w:num w:numId="2" w16cid:durableId="257105861">
    <w:abstractNumId w:val="0"/>
  </w:num>
  <w:num w:numId="3" w16cid:durableId="919296280">
    <w:abstractNumId w:val="2"/>
  </w:num>
  <w:num w:numId="4" w16cid:durableId="944578446">
    <w:abstractNumId w:val="1"/>
  </w:num>
  <w:num w:numId="5" w16cid:durableId="491989183">
    <w:abstractNumId w:val="3"/>
  </w:num>
  <w:num w:numId="6" w16cid:durableId="14792994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107"/>
    <w:rsid w:val="0003072C"/>
    <w:rsid w:val="000451FF"/>
    <w:rsid w:val="000F611D"/>
    <w:rsid w:val="00116542"/>
    <w:rsid w:val="001723DE"/>
    <w:rsid w:val="001A4F7E"/>
    <w:rsid w:val="001D41FB"/>
    <w:rsid w:val="001F7C71"/>
    <w:rsid w:val="002130BB"/>
    <w:rsid w:val="00223798"/>
    <w:rsid w:val="0028244B"/>
    <w:rsid w:val="002E2D62"/>
    <w:rsid w:val="00314D5B"/>
    <w:rsid w:val="00400C37"/>
    <w:rsid w:val="004070A3"/>
    <w:rsid w:val="00423B00"/>
    <w:rsid w:val="00463755"/>
    <w:rsid w:val="00470B67"/>
    <w:rsid w:val="0047114D"/>
    <w:rsid w:val="004733DE"/>
    <w:rsid w:val="00481527"/>
    <w:rsid w:val="00620971"/>
    <w:rsid w:val="007605F4"/>
    <w:rsid w:val="007710CC"/>
    <w:rsid w:val="00782F78"/>
    <w:rsid w:val="007F17E6"/>
    <w:rsid w:val="009E2DA7"/>
    <w:rsid w:val="009F568C"/>
    <w:rsid w:val="00A22FE0"/>
    <w:rsid w:val="00A50F0C"/>
    <w:rsid w:val="00A5747A"/>
    <w:rsid w:val="00A644FF"/>
    <w:rsid w:val="00AD1544"/>
    <w:rsid w:val="00B22345"/>
    <w:rsid w:val="00CC669E"/>
    <w:rsid w:val="00CE40D8"/>
    <w:rsid w:val="00D10BBE"/>
    <w:rsid w:val="00D70340"/>
    <w:rsid w:val="00DB3812"/>
    <w:rsid w:val="00DC2BAA"/>
    <w:rsid w:val="00E804CF"/>
    <w:rsid w:val="00E83500"/>
    <w:rsid w:val="00FB3107"/>
    <w:rsid w:val="00FC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106651"/>
  <w15:chartTrackingRefBased/>
  <w15:docId w15:val="{F9521F5D-1239-4DBC-96A8-8C303583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31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3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31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31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31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31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31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31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31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31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31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31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31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31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31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31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31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31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31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3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31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31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31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31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31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31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31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31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310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3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DAMIS</dc:creator>
  <cp:keywords/>
  <dc:description/>
  <cp:lastModifiedBy>LOUIS DAMIS</cp:lastModifiedBy>
  <cp:revision>3</cp:revision>
  <dcterms:created xsi:type="dcterms:W3CDTF">2026-01-31T05:30:00Z</dcterms:created>
  <dcterms:modified xsi:type="dcterms:W3CDTF">2026-02-02T00:18:00Z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bebe0c34-3bc7-4e3d-80c2-e3c21c4a99cd</vt:lpwstr>
  </property>
</Properties>
</file>