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AB3" w:rsidRDefault="00207AB3" w:rsidP="00207AB3">
      <w:pPr>
        <w:rPr>
          <w:color w:val="000000"/>
        </w:rPr>
      </w:pPr>
      <w:r>
        <w:rPr>
          <w:b/>
          <w:color w:val="000000"/>
          <w:sz w:val="32"/>
          <w:u w:val="single"/>
        </w:rPr>
        <w:t>Curriculum Vitae</w:t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  <w:t xml:space="preserve">       </w:t>
      </w:r>
      <w:r>
        <w:rPr>
          <w:color w:val="000000"/>
        </w:rPr>
        <w:t>Harvey S. Zarren, M.D.</w:t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b/>
          <w:color w:val="000000"/>
          <w:sz w:val="18"/>
        </w:rPr>
      </w:pPr>
      <w:r>
        <w:rPr>
          <w:b/>
          <w:color w:val="000000"/>
          <w:sz w:val="26"/>
        </w:rPr>
        <w:t>Harvey S. Zarren, M.D., F.A.C.C.</w:t>
      </w:r>
    </w:p>
    <w:p w:rsidR="00207AB3" w:rsidRDefault="00207AB3" w:rsidP="00207AB3">
      <w:pPr>
        <w:rPr>
          <w:b/>
          <w:color w:val="000000"/>
        </w:rPr>
      </w:pPr>
    </w:p>
    <w:p w:rsidR="00207AB3" w:rsidRDefault="00207AB3" w:rsidP="00207AB3">
      <w:pPr>
        <w:rPr>
          <w:b/>
          <w:color w:val="000000"/>
        </w:rPr>
      </w:pPr>
      <w:r>
        <w:rPr>
          <w:b/>
          <w:color w:val="000000"/>
        </w:rPr>
        <w:t>Connected Healing Institute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33 Hawthorne Road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Swampscott, Massachusetts 01907, USA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phone: (781) 599-4718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fax: (781) 599-7393</w:t>
      </w:r>
    </w:p>
    <w:p w:rsidR="00207AB3" w:rsidRDefault="00207AB3" w:rsidP="00207AB3">
      <w:pPr>
        <w:rPr>
          <w:b/>
          <w:color w:val="000000"/>
        </w:rPr>
      </w:pPr>
      <w:r>
        <w:rPr>
          <w:color w:val="000000"/>
        </w:rPr>
        <w:t>E-Mail: hzarren@gmail.com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MEDICAL PRACTICE:</w:t>
      </w:r>
    </w:p>
    <w:p w:rsidR="00207AB3" w:rsidRDefault="00207AB3" w:rsidP="00207AB3">
      <w:pPr>
        <w:rPr>
          <w:color w:val="000000"/>
          <w:u w:val="single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1975 -2001 Private Practice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Internal Medicine/Cardiology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Cardiology Physicians, Inc.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 &amp;Salem, Massachusetts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331 Highland Avenue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Salem, Massachusetts 01970, USA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Phone: (978) 744-3499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2001 – Present</w:t>
      </w:r>
    </w:p>
    <w:p w:rsidR="00207AB3" w:rsidRPr="00F679C9" w:rsidRDefault="00207AB3" w:rsidP="00207AB3">
      <w:pPr>
        <w:rPr>
          <w:color w:val="000000"/>
          <w:sz w:val="28"/>
        </w:rPr>
      </w:pPr>
      <w:r w:rsidRPr="00F679C9">
        <w:rPr>
          <w:color w:val="000000"/>
          <w:sz w:val="28"/>
        </w:rPr>
        <w:t>Connected Healing Institute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Wellness Consults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Clinical Hypnosis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Workshops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Lectures and Presentations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EDUCATION:</w:t>
      </w:r>
    </w:p>
    <w:p w:rsidR="00207AB3" w:rsidRDefault="00207AB3" w:rsidP="00207AB3">
      <w:pPr>
        <w:rPr>
          <w:color w:val="000000"/>
          <w:u w:val="single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1959-1961 Belmont High School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Belmont,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1961-1965 Columbia College, A.B. New York, New York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1965-1969 Tufts University School of Medicine, M.D.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Boston,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1969-1970 Boston City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Tufts Medical Service - Intern</w:t>
      </w:r>
    </w:p>
    <w:p w:rsidR="00F679C9" w:rsidRDefault="00207AB3" w:rsidP="00207AB3">
      <w:pPr>
        <w:rPr>
          <w:color w:val="000000"/>
        </w:rPr>
      </w:pPr>
      <w:r>
        <w:rPr>
          <w:color w:val="000000"/>
        </w:rPr>
        <w:t>Boston, Massachusetts</w:t>
      </w:r>
      <w:r w:rsidR="00F679C9">
        <w:rPr>
          <w:color w:val="000000"/>
        </w:rPr>
        <w:t xml:space="preserve"> </w:t>
      </w:r>
    </w:p>
    <w:p w:rsidR="00F679C9" w:rsidRDefault="00F679C9" w:rsidP="00207AB3">
      <w:pPr>
        <w:rPr>
          <w:color w:val="000000"/>
        </w:rPr>
      </w:pPr>
    </w:p>
    <w:p w:rsidR="00F679C9" w:rsidRDefault="00F679C9" w:rsidP="00207AB3">
      <w:pPr>
        <w:rPr>
          <w:color w:val="000000"/>
        </w:rPr>
      </w:pPr>
    </w:p>
    <w:p w:rsidR="00F679C9" w:rsidRDefault="00F679C9" w:rsidP="00207AB3">
      <w:pPr>
        <w:rPr>
          <w:color w:val="000000"/>
        </w:rPr>
      </w:pPr>
      <w:r>
        <w:rPr>
          <w:color w:val="000000"/>
        </w:rPr>
        <w:t>Continued</w:t>
      </w:r>
    </w:p>
    <w:p w:rsidR="00F679C9" w:rsidRDefault="00F679C9" w:rsidP="00207AB3">
      <w:pPr>
        <w:rPr>
          <w:color w:val="000000"/>
        </w:rPr>
      </w:pPr>
      <w:r>
        <w:rPr>
          <w:color w:val="000000"/>
        </w:rPr>
        <w:t xml:space="preserve">  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lastRenderedPageBreak/>
        <w:t>1970-1971 Boston City Hospital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772F7">
        <w:rPr>
          <w:color w:val="000000"/>
        </w:rPr>
        <w:t>Harvey S. Zarren, M.D.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Tufts Medical Service - Resident</w:t>
      </w:r>
    </w:p>
    <w:p w:rsidR="00F679C9" w:rsidRDefault="00207AB3" w:rsidP="00207AB3">
      <w:pPr>
        <w:rPr>
          <w:color w:val="000000"/>
        </w:rPr>
      </w:pPr>
      <w:r>
        <w:rPr>
          <w:color w:val="000000"/>
        </w:rPr>
        <w:t>Boston, Massachusetts</w:t>
      </w:r>
    </w:p>
    <w:p w:rsidR="00F679C9" w:rsidRDefault="00F679C9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1973-1975 Tufts- New England Medical Center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Clinical Fellowship - Cardiology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Research Fellowship - Cardiology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Boston, Massachusetts</w:t>
      </w:r>
    </w:p>
    <w:p w:rsidR="00207AB3" w:rsidRDefault="00207AB3" w:rsidP="00207AB3">
      <w:pPr>
        <w:rPr>
          <w:color w:val="000000"/>
          <w:sz w:val="26"/>
        </w:rPr>
      </w:pPr>
    </w:p>
    <w:p w:rsidR="00207AB3" w:rsidRDefault="00207AB3" w:rsidP="00207AB3">
      <w:pPr>
        <w:rPr>
          <w:color w:val="000000"/>
          <w:sz w:val="22"/>
          <w:u w:val="single"/>
        </w:rPr>
      </w:pPr>
      <w:r>
        <w:rPr>
          <w:b/>
          <w:color w:val="000000"/>
          <w:u w:val="single"/>
        </w:rPr>
        <w:t>MILITARY SERVICE: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1971-1973 United States Naval Reserve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Lt. Commander Medical Corps.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Chief, Internal Medicine Clinic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Navy Regional Medical Clinic</w:t>
      </w:r>
    </w:p>
    <w:p w:rsidR="00207AB3" w:rsidRDefault="00207AB3" w:rsidP="00207AB3">
      <w:pPr>
        <w:rPr>
          <w:color w:val="000000"/>
          <w:u w:val="single"/>
        </w:rPr>
      </w:pPr>
      <w:r>
        <w:rPr>
          <w:color w:val="000000"/>
        </w:rPr>
        <w:t>Washington, D.C</w:t>
      </w:r>
    </w:p>
    <w:p w:rsidR="00207AB3" w:rsidRDefault="00207AB3" w:rsidP="00207AB3">
      <w:pPr>
        <w:rPr>
          <w:b/>
          <w:color w:val="000000"/>
          <w:u w:val="single"/>
        </w:rPr>
      </w:pPr>
    </w:p>
    <w:p w:rsidR="00207AB3" w:rsidRDefault="00207AB3" w:rsidP="00207AB3">
      <w:pPr>
        <w:rPr>
          <w:color w:val="000000"/>
        </w:rPr>
      </w:pPr>
      <w:r>
        <w:rPr>
          <w:b/>
          <w:color w:val="000000"/>
          <w:u w:val="single"/>
        </w:rPr>
        <w:t>LICENSURE</w:t>
      </w:r>
      <w:r>
        <w:rPr>
          <w:color w:val="000000"/>
        </w:rPr>
        <w:t>: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b/>
          <w:color w:val="000000"/>
        </w:rPr>
      </w:pPr>
      <w:r>
        <w:rPr>
          <w:color w:val="000000"/>
        </w:rPr>
        <w:t xml:space="preserve">Massachusetts License No. 56707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207AB3" w:rsidRDefault="00207AB3" w:rsidP="00207A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BOARD CERTIFICATION: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 xml:space="preserve">June 16, 1974 American Board of Internal Medicine: 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Internal Medicine (No. 45834)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October 21, 1975 American Board of Internal Medicine: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Cardiovascular Disease (No. 45834)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b/>
          <w:color w:val="000000"/>
          <w:u w:val="single"/>
        </w:rPr>
        <w:t>CLINICAL APPOINTMENTS: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10/82-9/84, 10/86-9/90 Associate Chief of Medicine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1985 Director, Cardiac Care Unit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Union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1990-2019 Physician Director, The Healing Connection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NSMC/Union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Continued</w:t>
      </w:r>
    </w:p>
    <w:p w:rsidR="00207AB3" w:rsidRDefault="00207AB3" w:rsidP="00207AB3">
      <w:pPr>
        <w:rPr>
          <w:color w:val="000000"/>
        </w:rPr>
      </w:pPr>
    </w:p>
    <w:p w:rsidR="006772F7" w:rsidRDefault="006772F7" w:rsidP="00207AB3">
      <w:pPr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Harvey S. Zarren, M.D.</w:t>
      </w:r>
    </w:p>
    <w:p w:rsidR="006772F7" w:rsidRDefault="006772F7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1992-2018 Physician Director, Healing Your Heart Program (Cardiac Support)</w:t>
      </w:r>
      <w:r>
        <w:rPr>
          <w:color w:val="000000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NSMC/Union Hospital</w:t>
      </w:r>
    </w:p>
    <w:p w:rsidR="0034694B" w:rsidRDefault="00207AB3" w:rsidP="00207AB3">
      <w:pPr>
        <w:rPr>
          <w:color w:val="000000"/>
        </w:rPr>
      </w:pPr>
      <w:r>
        <w:rPr>
          <w:color w:val="000000"/>
        </w:rPr>
        <w:t>Lynn,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1993- Present Physician Director, Healing With Hope Program (Cancer Support)</w:t>
      </w:r>
    </w:p>
    <w:p w:rsidR="00207AB3" w:rsidRDefault="00215075" w:rsidP="00207AB3">
      <w:pPr>
        <w:rPr>
          <w:color w:val="000000"/>
        </w:rPr>
      </w:pPr>
      <w:r>
        <w:rPr>
          <w:color w:val="000000"/>
        </w:rPr>
        <w:t>MGB Salem Hospital</w:t>
      </w:r>
    </w:p>
    <w:p w:rsidR="00207AB3" w:rsidRDefault="00215075" w:rsidP="00207AB3">
      <w:pPr>
        <w:rPr>
          <w:color w:val="000000"/>
        </w:rPr>
      </w:pPr>
      <w:r>
        <w:rPr>
          <w:color w:val="000000"/>
        </w:rPr>
        <w:t>Salem</w:t>
      </w:r>
      <w:r w:rsidR="00207AB3">
        <w:rPr>
          <w:color w:val="000000"/>
        </w:rPr>
        <w:t>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1995-2001 Medical Director, Cardiac Rehabilitation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Union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1975-2001, Chairman, Pharmacy and Therapeutics Committee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 Hospital, Union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2001 – 2009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Consulting Staff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NSMC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 and Salem,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2009-Present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Non-clinical Affiliate Medical Staff</w:t>
      </w:r>
    </w:p>
    <w:p w:rsidR="00207AB3" w:rsidRDefault="0065698E" w:rsidP="00207AB3">
      <w:pPr>
        <w:rPr>
          <w:color w:val="000000"/>
        </w:rPr>
      </w:pPr>
      <w:r>
        <w:rPr>
          <w:color w:val="000000"/>
        </w:rPr>
        <w:t>MGB Salem Hospital</w:t>
      </w:r>
    </w:p>
    <w:p w:rsidR="00BF1C89" w:rsidRDefault="00207AB3" w:rsidP="00207AB3">
      <w:pPr>
        <w:rPr>
          <w:color w:val="000000"/>
        </w:rPr>
      </w:pPr>
      <w:r>
        <w:rPr>
          <w:color w:val="000000"/>
        </w:rPr>
        <w:t>Salem, Massachusetts</w:t>
      </w:r>
    </w:p>
    <w:p w:rsidR="00BF1C89" w:rsidRDefault="00BF1C89" w:rsidP="00207AB3">
      <w:pPr>
        <w:rPr>
          <w:color w:val="000000"/>
        </w:rPr>
      </w:pPr>
    </w:p>
    <w:p w:rsidR="00BF1C89" w:rsidRDefault="00BF1C89" w:rsidP="00207AB3">
      <w:pPr>
        <w:rPr>
          <w:color w:val="000000"/>
        </w:rPr>
      </w:pPr>
      <w:r>
        <w:rPr>
          <w:color w:val="000000"/>
        </w:rPr>
        <w:t>2010 – Present</w:t>
      </w:r>
    </w:p>
    <w:p w:rsidR="00BF1C89" w:rsidRDefault="00BF1C89" w:rsidP="00207AB3">
      <w:pPr>
        <w:rPr>
          <w:color w:val="000000"/>
        </w:rPr>
      </w:pPr>
      <w:r>
        <w:rPr>
          <w:color w:val="000000"/>
        </w:rPr>
        <w:t>Member Quality and Professional Affairs Committee</w:t>
      </w:r>
    </w:p>
    <w:p w:rsidR="00BF1C89" w:rsidRDefault="00BF1C89" w:rsidP="00207AB3">
      <w:pPr>
        <w:rPr>
          <w:color w:val="000000"/>
        </w:rPr>
      </w:pPr>
      <w:r>
        <w:rPr>
          <w:color w:val="000000"/>
        </w:rPr>
        <w:t>NSMC</w:t>
      </w:r>
    </w:p>
    <w:p w:rsidR="00207AB3" w:rsidRDefault="00BF1C89" w:rsidP="00207AB3">
      <w:pPr>
        <w:rPr>
          <w:color w:val="000000"/>
        </w:rPr>
      </w:pPr>
      <w:r>
        <w:rPr>
          <w:color w:val="000000"/>
        </w:rPr>
        <w:t>Salem,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2009 – Present</w:t>
      </w:r>
    </w:p>
    <w:p w:rsidR="00207AB3" w:rsidRPr="00FB5D11" w:rsidRDefault="00207AB3" w:rsidP="00207AB3">
      <w:r w:rsidRPr="00FB5D11">
        <w:t>Approved Consultant of the American Society of Clinical Hypnosis.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b/>
          <w:color w:val="000000"/>
          <w:u w:val="single"/>
        </w:rPr>
        <w:t>ACADEMIC APPOINTMENTS: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1973-1975 Tufts-New England Medical Center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Clinical Instructor in Medicine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1976 Tufts University School of Medicine</w:t>
      </w:r>
    </w:p>
    <w:p w:rsidR="00BF1C89" w:rsidRDefault="00207AB3" w:rsidP="00207AB3">
      <w:pPr>
        <w:rPr>
          <w:color w:val="000000"/>
        </w:rPr>
      </w:pPr>
      <w:r>
        <w:rPr>
          <w:color w:val="000000"/>
        </w:rPr>
        <w:t>Instructor- Physical Diagnosis Course</w:t>
      </w:r>
    </w:p>
    <w:p w:rsidR="00BF1C89" w:rsidRDefault="00BF1C89" w:rsidP="00207AB3">
      <w:pPr>
        <w:rPr>
          <w:color w:val="000000"/>
        </w:rPr>
      </w:pPr>
    </w:p>
    <w:p w:rsidR="00FF1A47" w:rsidRDefault="00FF1A47" w:rsidP="00BF1C89">
      <w:pPr>
        <w:rPr>
          <w:color w:val="000000"/>
        </w:rPr>
      </w:pPr>
    </w:p>
    <w:p w:rsidR="00BF1C89" w:rsidRDefault="00BF1C89" w:rsidP="00BF1C89">
      <w:pPr>
        <w:rPr>
          <w:color w:val="000000"/>
        </w:rPr>
      </w:pPr>
      <w:r>
        <w:rPr>
          <w:color w:val="000000"/>
        </w:rPr>
        <w:t>Continued</w:t>
      </w:r>
    </w:p>
    <w:p w:rsidR="00BF1C89" w:rsidRDefault="006772F7" w:rsidP="00207AB3">
      <w:pPr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Harvey S. Zarren, M.D.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1977-1978 Tufts-New England Medical Center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Clinical Instructor in Medicine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1982-Present Tufts University School of Medicine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Assistant Clinical Professor Medicine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1976 Massachusetts General Hospital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Lecturer - Nurse Practitioner Course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1979-1982 Northeastern University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Instructor in Cardiology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Emergency Medical Technician Course</w:t>
      </w:r>
    </w:p>
    <w:p w:rsidR="00207AB3" w:rsidRDefault="00207AB3" w:rsidP="00207AB3">
      <w:pPr>
        <w:rPr>
          <w:b/>
          <w:color w:val="000000"/>
          <w:u w:val="single"/>
        </w:rPr>
      </w:pPr>
      <w:r>
        <w:rPr>
          <w:color w:val="000000"/>
        </w:rPr>
        <w:t xml:space="preserve">                                                                          </w:t>
      </w:r>
    </w:p>
    <w:p w:rsidR="00207AB3" w:rsidRDefault="00207AB3" w:rsidP="00207A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AWARDS &amp; HONORS: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1994 Physician of Excellence Award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Union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1995 Annual Recognition Award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The Association of Healing Health Care Projects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2000 Founders Award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The Association of Healing Health Care Projects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2008 The Joy of Practice Recognition Award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Point of Life Foundation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Brahma Kumaris World Spiritual Organization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2013 Dr. E. Augustus Holyoke Memorial Award for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Professional Excellence and Community Service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 xml:space="preserve">From North Shore Medical Center Medical Staff 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b/>
          <w:color w:val="000000"/>
          <w:u w:val="single"/>
        </w:rPr>
        <w:t>SOCIETIES: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Fellow- American College of Cardiology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Member- American College of Physicians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Massachusetts Medical Society - Essex South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New England Society of Clinical Hypnosis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American Society of Clinical Hypnosis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American Heart Association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Founding Member-American College of Lifestyle Medicine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Certified Consultant American Society of Clinical Hypnosis</w:t>
      </w:r>
    </w:p>
    <w:p w:rsidR="00207AB3" w:rsidRDefault="00207AB3" w:rsidP="00207AB3">
      <w:pPr>
        <w:rPr>
          <w:color w:val="000000"/>
        </w:rPr>
      </w:pPr>
    </w:p>
    <w:p w:rsidR="00207AB3" w:rsidRDefault="006772F7" w:rsidP="00207AB3">
      <w:pPr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Harvey S. Zarren, M.D.</w:t>
      </w:r>
    </w:p>
    <w:p w:rsidR="00207AB3" w:rsidRDefault="00207AB3" w:rsidP="00207AB3">
      <w:pPr>
        <w:rPr>
          <w:color w:val="000000"/>
        </w:rPr>
      </w:pPr>
      <w:r>
        <w:rPr>
          <w:b/>
          <w:color w:val="000000"/>
          <w:u w:val="single"/>
        </w:rPr>
        <w:t>TRUSTEE: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Union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North Shore Medical Center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February 1998- January 2004</w:t>
      </w:r>
    </w:p>
    <w:p w:rsidR="00207AB3" w:rsidRDefault="00207AB3" w:rsidP="00207AB3">
      <w:pPr>
        <w:rPr>
          <w:color w:val="000000"/>
        </w:rPr>
      </w:pPr>
    </w:p>
    <w:p w:rsidR="00207AB3" w:rsidRPr="00744157" w:rsidRDefault="00207AB3" w:rsidP="00207AB3">
      <w:pPr>
        <w:rPr>
          <w:b/>
          <w:color w:val="000000"/>
        </w:rPr>
      </w:pPr>
      <w:r>
        <w:rPr>
          <w:b/>
          <w:color w:val="000000"/>
          <w:u w:val="single"/>
        </w:rPr>
        <w:t xml:space="preserve">PATRON: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sz w:val="32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New Approaches To Cancer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Bristol, England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BOARD MEMBER</w:t>
      </w:r>
    </w:p>
    <w:p w:rsidR="00207AB3" w:rsidRDefault="00207AB3" w:rsidP="00207AB3">
      <w:pPr>
        <w:rPr>
          <w:b/>
          <w:color w:val="000000"/>
          <w:u w:val="single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Food Studies Institute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Association of Healing Health Care Projects</w:t>
      </w:r>
      <w:r w:rsidR="003D4964">
        <w:rPr>
          <w:color w:val="000000"/>
        </w:rPr>
        <w:t xml:space="preserve"> 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 xml:space="preserve">Integrative Medicine Alliance, Board President 2004 – </w:t>
      </w:r>
      <w:r w:rsidR="00F679C9">
        <w:rPr>
          <w:color w:val="000000"/>
        </w:rPr>
        <w:t>2014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 xml:space="preserve">New England Society of Clinical Hypnosis, 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President – Elect 2004 – 2005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President - 2005-2006, 2008-2009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Immediate Past President - 2006 – 2007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President- 2008-2009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Immediate Past President: 2009-2010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Member-At-Large: 2010-2012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Vice-President – 2012-2013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President – 2013-2014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Vice President – 2014-2016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 xml:space="preserve">Member-At-Large 2016- </w:t>
      </w:r>
      <w:r w:rsidR="003D4964">
        <w:rPr>
          <w:color w:val="000000"/>
        </w:rPr>
        <w:t>2019</w:t>
      </w:r>
    </w:p>
    <w:p w:rsidR="00F679C9" w:rsidRDefault="003D4964" w:rsidP="00207AB3">
      <w:pPr>
        <w:rPr>
          <w:color w:val="000000"/>
        </w:rPr>
      </w:pPr>
      <w:r>
        <w:rPr>
          <w:color w:val="000000"/>
        </w:rPr>
        <w:t>Vice President – 2020- Present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PUBLICATIONS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"Cardiac Disease"; Complementary and Alternative Medicine in Rehabilitation.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Ed Eric Leskowitz Churchill Livingstone, St. Louis 2003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“Healing the Heart”; Journal of Holistic Healthcare. Vol 3, Issue 3, August 2006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p15-17. British Holistic Medical Association</w:t>
      </w:r>
    </w:p>
    <w:p w:rsidR="00207AB3" w:rsidRDefault="00207AB3" w:rsidP="00207AB3">
      <w:pPr>
        <w:rPr>
          <w:color w:val="000000"/>
        </w:rPr>
      </w:pPr>
    </w:p>
    <w:p w:rsidR="00207AB3" w:rsidRPr="007965E6" w:rsidRDefault="00207AB3" w:rsidP="00207A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Helvetica"/>
          <w:szCs w:val="24"/>
          <w:lang w:bidi="en-US"/>
        </w:rPr>
      </w:pPr>
      <w:r w:rsidRPr="007965E6">
        <w:rPr>
          <w:rFonts w:ascii="Times New Roman" w:eastAsia="Times New Roman" w:hAnsi="Times New Roman" w:cs="Helvetica"/>
          <w:szCs w:val="24"/>
          <w:lang w:bidi="en-US"/>
        </w:rPr>
        <w:t>“How to Achieve a High-Performance Health Care System in the United States”</w:t>
      </w:r>
    </w:p>
    <w:p w:rsidR="00207AB3" w:rsidRPr="007965E6" w:rsidRDefault="00207AB3" w:rsidP="00207AB3">
      <w:pPr>
        <w:rPr>
          <w:rFonts w:ascii="Times New Roman" w:hAnsi="Times New Roman"/>
          <w:color w:val="000000"/>
        </w:rPr>
      </w:pPr>
      <w:r w:rsidRPr="007965E6">
        <w:rPr>
          <w:rFonts w:ascii="Times New Roman" w:eastAsia="Times New Roman" w:hAnsi="Times New Roman" w:cs="Helvetica"/>
          <w:szCs w:val="24"/>
          <w:lang w:bidi="en-US"/>
        </w:rPr>
        <w:t>Ann Intern Med 2008;148 711-712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PERSONAL: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Date of Birth: June 7, 1943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Married</w:t>
      </w:r>
    </w:p>
    <w:p w:rsidR="00612EB7" w:rsidRDefault="00207AB3">
      <w:r>
        <w:rPr>
          <w:color w:val="000000"/>
        </w:rPr>
        <w:t>2 children</w:t>
      </w:r>
    </w:p>
    <w:sectPr w:rsidR="00612EB7" w:rsidSect="009D3431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5B80" w:rsidRDefault="00205B80">
      <w:r>
        <w:separator/>
      </w:r>
    </w:p>
  </w:endnote>
  <w:endnote w:type="continuationSeparator" w:id="0">
    <w:p w:rsidR="00205B80" w:rsidRDefault="0020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5B80" w:rsidRDefault="00205B80">
      <w:r>
        <w:separator/>
      </w:r>
    </w:p>
  </w:footnote>
  <w:footnote w:type="continuationSeparator" w:id="0">
    <w:p w:rsidR="00205B80" w:rsidRDefault="0020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9A4" w:rsidRDefault="009319A4" w:rsidP="002E4E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19A4" w:rsidRDefault="009319A4" w:rsidP="009319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9A4" w:rsidRDefault="009319A4" w:rsidP="002E4E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2F7">
      <w:rPr>
        <w:rStyle w:val="PageNumber"/>
        <w:noProof/>
      </w:rPr>
      <w:t>5</w:t>
    </w:r>
    <w:r>
      <w:rPr>
        <w:rStyle w:val="PageNumber"/>
      </w:rPr>
      <w:fldChar w:fldCharType="end"/>
    </w:r>
  </w:p>
  <w:p w:rsidR="009319A4" w:rsidRDefault="009319A4" w:rsidP="009319A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AB3"/>
    <w:rsid w:val="000869BE"/>
    <w:rsid w:val="00205B80"/>
    <w:rsid w:val="00207AB3"/>
    <w:rsid w:val="00215075"/>
    <w:rsid w:val="0034694B"/>
    <w:rsid w:val="003D4964"/>
    <w:rsid w:val="0065698E"/>
    <w:rsid w:val="006772F7"/>
    <w:rsid w:val="009319A4"/>
    <w:rsid w:val="00965D1F"/>
    <w:rsid w:val="009D3431"/>
    <w:rsid w:val="00B067FE"/>
    <w:rsid w:val="00BF1C89"/>
    <w:rsid w:val="00E604F4"/>
    <w:rsid w:val="00F679C9"/>
    <w:rsid w:val="00FF1A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2CA12B"/>
  <w15:docId w15:val="{32E90741-990A-C341-9914-12D16AF1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AB3"/>
    <w:rPr>
      <w:rFonts w:ascii="Times" w:eastAsia="Times" w:hAnsi="Times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1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19A4"/>
    <w:rPr>
      <w:rFonts w:ascii="Times" w:eastAsia="Times" w:hAnsi="Times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31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Zarren</dc:creator>
  <cp:keywords/>
  <cp:lastModifiedBy>Harvey Zarren</cp:lastModifiedBy>
  <cp:revision>13</cp:revision>
  <dcterms:created xsi:type="dcterms:W3CDTF">2020-09-10T16:59:00Z</dcterms:created>
  <dcterms:modified xsi:type="dcterms:W3CDTF">2023-06-23T16:44:00Z</dcterms:modified>
</cp:coreProperties>
</file>