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2"/>
        <w:ind w:left="11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2019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20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60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59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erred)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49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452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firstLine="19" w:left="88" w:right="314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av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pri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perience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wi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pn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uided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ag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y,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edi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015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bbie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ere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018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8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018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018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firstLine="19" w:left="88" w:right="165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Wh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b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i/>
                <w:spacing w:val="1"/>
                <w:w w:val="100"/>
                <w:sz w:val="20"/>
                <w:szCs w:val="20"/>
              </w:rPr>
              <w:t>at</w:t>
            </w:r>
            <w:r>
              <w:rPr>
                <w:rFonts w:ascii="Times New Roman" w:cs="Times New Roman" w:eastAsia="Times New Roman" w:hAnsi="Times New Roman"/>
                <w:b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i/>
                <w:spacing w:val="1"/>
                <w:w w:val="100"/>
                <w:sz w:val="20"/>
                <w:szCs w:val="20"/>
              </w:rPr>
              <w:t>da</w:t>
            </w:r>
            <w:r>
              <w:rPr>
                <w:rFonts w:ascii="Times New Roman" w:cs="Times New Roman" w:eastAsia="Times New Roman" w:hAnsi="Times New Roman"/>
                <w:b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306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71"/>
              <w:ind w:firstLine="19" w:left="88" w:right="93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av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ns</w:t>
            </w:r>
            <w:r>
              <w:rPr>
                <w:rFonts w:ascii="Times New Roman" w:cs="Times New Roman" w:eastAsia="Times New Roman" w:hAns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uch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ring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bili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018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hin</w:t>
            </w:r>
            <w:r>
              <w:rPr>
                <w:rFonts w:ascii="Times New Roman" w:cs="Times New Roman" w:eastAsia="Times New Roman" w:hAnsi="Times New Roman"/>
                <w:b/>
                <w:spacing w:val="4"/>
                <w:w w:val="10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(F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bi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50"/>
        </w:trPr>
        <w:tc>
          <w:tcPr>
            <w:tcW w:type="dxa" w:w="10524"/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54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wing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illed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during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1018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firstLine="19" w:left="88" w:right="230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Sen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rn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450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firstLine="19" w:left="88" w:right="170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nin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ul</w:t>
            </w:r>
            <w:r>
              <w:rPr>
                <w:rFonts w:ascii="Times New Roman" w:cs="Times New Roman" w:eastAsia="Times New Roman" w:hAnsi="Times New Roman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phr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cs="Times New Roman" w:eastAsia="Times New Roman" w:hAns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wi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ient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(goo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d)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2"/>
        </w:trPr>
        <w:tc>
          <w:tcPr>
            <w:tcW w:type="dxa" w:w="18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4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NumType w:start="19"/>
          <w:pgMar w:bottom="280" w:footer="500" w:left="700" w:right="700" w:top="1100"/>
          <w:footerReference r:id="rId4" w:type="default"/>
          <w:type w:val="continuous"/>
          <w:pgSz w:h="15840" w:w="12240"/>
        </w:sectPr>
      </w:pP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9"/>
        <w:ind w:left="100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list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1"/>
        <w:ind w:left="100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2019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8" w:lineRule="auto"/>
        <w:ind w:left="100" w:right="36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spons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09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Rec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86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9125"/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40" w:lineRule="exact"/>
              <w:ind w:left="107"/>
            </w:pP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hat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obs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162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axa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2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2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59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 w:line="260" w:lineRule="exact"/>
              <w:ind w:left="107" w:right="6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ye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ter,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4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7" w:right="422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59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allo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2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 w:line="260" w:lineRule="exact"/>
              <w:ind w:left="107" w:right="405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2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Jaw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ax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2"/>
              <w:ind w:left="107" w:right="338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162"/>
        </w:trPr>
        <w:tc>
          <w:tcPr>
            <w:tcW w:type="dxa" w:w="170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7"/>
            </w:pP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sy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29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sectPr>
      <w:pgMar w:bottom="280" w:footer="500" w:header="0" w:left="620" w:right="560" w:top="6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2.64pt;margin-top:756.024pt;width:27.6pt;height:14pt;mso-position-horizontal-relative:page;mso-position-vertical-relative:page;z-index:-43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/>
                </w:pPr>
                <w:r>
                  <w:rPr>
                    <w:rFonts w:ascii="Times New Roman" w:cs="Times New Roman" w:eastAsia="Times New Roman" w:hAnsi="Times New Roman"/>
                    <w:b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b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b/>
                    <w:spacing w:val="0"/>
                    <w:w w:val="100"/>
                    <w:sz w:val="24"/>
                    <w:szCs w:val="24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settings" Target="setting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4" ma:contentTypeDescription="Create a new document." ma:contentTypeScope="" ma:versionID="1195a82406f09dacdb649700e7035c61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bead624d3fa4590285c4531049e50834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Props1.xml><?xml version="1.0" encoding="utf-8"?>
<ds:datastoreItem xmlns:ds="http://schemas.openxmlformats.org/officeDocument/2006/customXml" ds:itemID="{50065535-1C21-40FE-B71E-4A67B632450F}"/>
</file>

<file path=customXml/itemProps2.xml><?xml version="1.0" encoding="utf-8"?>
<ds:datastoreItem xmlns:ds="http://schemas.openxmlformats.org/officeDocument/2006/customXml" ds:itemID="{FC813D2D-DFE7-45E8-A1A7-1B1DF8D783BC}"/>
</file>

<file path=customXml/itemProps3.xml><?xml version="1.0" encoding="utf-8"?>
<ds:datastoreItem xmlns:ds="http://schemas.openxmlformats.org/officeDocument/2006/customXml" ds:itemID="{87EED574-F0ED-4B42-B995-83737AEA8940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</Properties>
</file>